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73F41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viabilidade de</w:t>
      </w:r>
      <w:r w:rsidR="00073F41">
        <w:rPr>
          <w:rFonts w:ascii="Bookman Old Style" w:hAnsi="Bookman Old Style"/>
          <w:sz w:val="22"/>
          <w:szCs w:val="22"/>
        </w:rPr>
        <w:t xml:space="preserve"> contratar um Neuropediatra para o atendimento à população infantil de nossa cidade, no mínimo duas vezes por semana.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</w:p>
    <w:p w:rsidR="00D45630" w:rsidRDefault="00D45630" w:rsidP="00073F41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073F41">
        <w:rPr>
          <w:rFonts w:ascii="Bookman Old Style" w:hAnsi="Bookman Old Style"/>
          <w:sz w:val="22"/>
          <w:szCs w:val="22"/>
        </w:rPr>
        <w:t xml:space="preserve">Sabe-se da existência de inúmeras crianças de Tatuí que são atendidas por Neuropediatras em outras cidades gerando despesa para o erário público além do desgaste da criança em viagem longa e que terá obrigatoriamente um acompanhante, muitas vezes faltoso ao emprego.   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“Ver. Rafael Orsi Filho”, 09 de maio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84F" w:rsidRDefault="003B284F">
      <w:r>
        <w:separator/>
      </w:r>
    </w:p>
  </w:endnote>
  <w:endnote w:type="continuationSeparator" w:id="0">
    <w:p w:rsidR="003B284F" w:rsidRDefault="003B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84F" w:rsidRDefault="003B284F">
      <w:r>
        <w:separator/>
      </w:r>
    </w:p>
  </w:footnote>
  <w:footnote w:type="continuationSeparator" w:id="0">
    <w:p w:rsidR="003B284F" w:rsidRDefault="003B2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2089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6478E"/>
    <w:rsid w:val="00E86B23"/>
    <w:rsid w:val="00EA48CA"/>
    <w:rsid w:val="00EC17BE"/>
    <w:rsid w:val="00EC3C61"/>
    <w:rsid w:val="00EC5FE9"/>
    <w:rsid w:val="00ED6526"/>
    <w:rsid w:val="00EE242F"/>
    <w:rsid w:val="00F27AD8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2017-05-05T15:44:00Z</cp:lastPrinted>
  <dcterms:created xsi:type="dcterms:W3CDTF">2017-05-04T20:16:00Z</dcterms:created>
  <dcterms:modified xsi:type="dcterms:W3CDTF">2017-05-05T15:46:00Z</dcterms:modified>
</cp:coreProperties>
</file>