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620162">
        <w:rPr>
          <w:rFonts w:ascii="Arial" w:hAnsi="Arial" w:cs="Arial"/>
          <w:b/>
          <w:u w:val="single"/>
        </w:rPr>
        <w:t>SAÚDE, EDUCAÇÃO, CULTURA, ESPORTE</w:t>
      </w:r>
      <w:r w:rsidR="00377B6F">
        <w:rPr>
          <w:rFonts w:ascii="Arial" w:hAnsi="Arial" w:cs="Arial"/>
          <w:b/>
          <w:u w:val="single"/>
        </w:rPr>
        <w:t>S, PROMOÇÃO SOCIAL,</w:t>
      </w:r>
      <w:r w:rsidR="00620162">
        <w:rPr>
          <w:rFonts w:ascii="Arial" w:hAnsi="Arial" w:cs="Arial"/>
          <w:b/>
          <w:u w:val="single"/>
        </w:rPr>
        <w:t xml:space="preserve"> TRABALHO</w:t>
      </w:r>
      <w:r w:rsidR="00377B6F">
        <w:rPr>
          <w:rFonts w:ascii="Arial" w:hAnsi="Arial" w:cs="Arial"/>
          <w:b/>
          <w:u w:val="single"/>
        </w:rPr>
        <w:t>, DIREITOS HUMANOS, DIREITOS DA PESSOA COM DEFICIÊNCIA E IGUALDADE RACIAL.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Emenda Nº 1 ao Projeto de Lei Nº 1/2021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Pr="0080651E" w:rsidR="009E2E01">
        <w:rPr>
          <w:rFonts w:ascii="Arial" w:hAnsi="Arial" w:cs="Arial"/>
          <w:b/>
        </w:rPr>
        <w:t xml:space="preserve">toria do </w:t>
      </w:r>
      <w:r w:rsidR="00614D8D">
        <w:rPr>
          <w:rFonts w:ascii="Arial" w:hAnsi="Arial" w:cs="Arial"/>
          <w:b/>
        </w:rPr>
        <w:t>Aditiva</w:t>
      </w:r>
      <w:r w:rsidRPr="0080651E">
        <w:rPr>
          <w:rFonts w:ascii="Arial" w:hAnsi="Arial" w:cs="Arial"/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E300AE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Emenda Nº 1 ao Projeto de Lei Nº 1/2021</w:t>
      </w:r>
      <w:r w:rsidRPr="00614D8D" w:rsidR="003E3B03">
        <w:rPr>
          <w:rFonts w:ascii="Arial" w:hAnsi="Arial" w:cs="Arial"/>
        </w:rPr>
        <w:t xml:space="preserve"> </w:t>
      </w:r>
      <w:r w:rsidRPr="00614D8D" w:rsidR="00A7342A">
        <w:rPr>
          <w:rFonts w:ascii="Arial" w:hAnsi="Arial" w:cs="Arial"/>
        </w:rPr>
        <w:t xml:space="preserve">de autoria do </w:t>
      </w:r>
      <w:r w:rsidRPr="00614D8D" w:rsidR="00614D8D">
        <w:rPr>
          <w:rFonts w:ascii="Arial" w:hAnsi="Arial" w:cs="Arial"/>
        </w:rPr>
        <w:t>Aditiva</w:t>
      </w:r>
      <w:r w:rsidR="00E300AE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Acrescenta os §§ 1º e 2º ao art. 2º do Projeto de Lei nº 1/2021, de autoria do Legislativo. </w:t>
      </w:r>
      <w:r w:rsidRPr="00614D8D" w:rsidR="0080651E">
        <w:rPr>
          <w:rFonts w:ascii="Arial" w:hAnsi="Arial" w:cs="Arial"/>
        </w:rPr>
        <w:t>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 xml:space="preserve">ia, no tocante aos aspectos </w:t>
      </w:r>
      <w:r w:rsidR="005340C5">
        <w:rPr>
          <w:rFonts w:ascii="Arial" w:hAnsi="Arial" w:cs="Arial"/>
        </w:rPr>
        <w:t>inerentes a esta Comissão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C469BD">
        <w:rPr>
          <w:rFonts w:ascii="Arial" w:hAnsi="Arial" w:cs="Arial"/>
          <w:b/>
        </w:rPr>
        <w:t>______, de ______________de 202</w:t>
      </w:r>
      <w:r w:rsidR="00484A2F">
        <w:rPr>
          <w:rFonts w:ascii="Arial" w:hAnsi="Arial" w:cs="Arial"/>
          <w:b/>
        </w:rPr>
        <w:t>3</w:t>
      </w:r>
      <w:r w:rsidR="00C469BD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6A7F1E">
        <w:rPr>
          <w:rFonts w:ascii="Arial" w:hAnsi="Arial" w:cs="Arial"/>
          <w:b/>
        </w:rPr>
        <w:t xml:space="preserve">     </w:t>
      </w:r>
      <w:r w:rsidR="00744442">
        <w:rPr>
          <w:rFonts w:ascii="Arial" w:hAnsi="Arial" w:cs="Arial"/>
          <w:b/>
        </w:rPr>
        <w:t xml:space="preserve"> </w:t>
      </w:r>
      <w:r w:rsidR="00484A2F">
        <w:rPr>
          <w:rFonts w:ascii="Arial" w:hAnsi="Arial" w:cs="Arial"/>
          <w:b/>
        </w:rPr>
        <w:t>JOÃO FRANCISCO DE LIMA FILHO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</w:t>
      </w:r>
      <w:r w:rsidR="00620162">
        <w:rPr>
          <w:rFonts w:ascii="Arial" w:hAnsi="Arial" w:cs="Arial"/>
          <w:b/>
        </w:rPr>
        <w:t xml:space="preserve">  </w:t>
      </w:r>
      <w:r w:rsidR="00744442">
        <w:rPr>
          <w:rFonts w:ascii="Arial" w:hAnsi="Arial" w:cs="Arial"/>
          <w:b/>
        </w:rPr>
        <w:t xml:space="preserve">              </w:t>
      </w:r>
      <w:r w:rsidR="00484A2F">
        <w:rPr>
          <w:rFonts w:ascii="Arial" w:hAnsi="Arial" w:cs="Arial"/>
          <w:b/>
        </w:rPr>
        <w:tab/>
        <w:t>MICHELI VAZ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484A2F">
        <w:rPr>
          <w:rFonts w:ascii="Arial" w:hAnsi="Arial" w:cs="Arial"/>
          <w:b/>
        </w:rPr>
        <w:tab/>
      </w:r>
      <w:r w:rsidR="005D1197">
        <w:rPr>
          <w:rFonts w:ascii="Arial" w:hAnsi="Arial" w:cs="Arial"/>
          <w:b/>
        </w:rPr>
        <w:t xml:space="preserve">        MAURICIO COUTO 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6F" w:rsidRPr="001A7161" w:rsidP="00377B6F">
    <w:pPr>
      <w:pStyle w:val="Header"/>
      <w:tabs>
        <w:tab w:val="clear" w:pos="4252"/>
        <w:tab w:val="clear" w:pos="8504"/>
      </w:tabs>
      <w:ind w:left="2269" w:firstLine="567"/>
      <w:rPr>
        <w:rFonts w:asciiTheme="majorHAnsi" w:hAnsiTheme="majorHAnsi" w:cs="Calibri Light"/>
        <w:b/>
        <w:sz w:val="40"/>
        <w:szCs w:val="40"/>
      </w:rPr>
    </w:pPr>
    <w:r w:rsidRPr="001A7161">
      <w:rPr>
        <w:rFonts w:asciiTheme="majorHAnsi" w:hAnsiTheme="majorHAnsi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7161">
      <w:rPr>
        <w:rFonts w:asciiTheme="majorHAnsi" w:hAnsiTheme="majorHAnsi" w:cs="Calibri Light"/>
        <w:b/>
        <w:sz w:val="40"/>
        <w:szCs w:val="40"/>
      </w:rPr>
      <w:t>Câmara Municipal de Tatuí</w:t>
    </w:r>
  </w:p>
  <w:p w:rsidR="00377B6F" w:rsidRPr="00874B2B" w:rsidP="00377B6F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377B6F" w:rsidRPr="00874B2B" w:rsidP="00377B6F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377B6F" w:rsidRPr="00874B2B" w:rsidP="00377B6F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377B6F" w:rsidP="00377B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11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4FFA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683A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161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0C39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74D88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0E0B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77B6F"/>
    <w:rsid w:val="0038095F"/>
    <w:rsid w:val="00380F9C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58E1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A2F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69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0C5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1197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0162"/>
    <w:rsid w:val="006210C2"/>
    <w:rsid w:val="00621417"/>
    <w:rsid w:val="00621898"/>
    <w:rsid w:val="00621BD5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A7F1E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9D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442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5C0C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52E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B344B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22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469BD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A7904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4E62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0E44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167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CD0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377B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DD45-3A65-4320-AF7C-9B852098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10</cp:revision>
  <cp:lastPrinted>2020-06-24T14:21:00Z</cp:lastPrinted>
  <dcterms:created xsi:type="dcterms:W3CDTF">2020-06-29T12:11:00Z</dcterms:created>
  <dcterms:modified xsi:type="dcterms:W3CDTF">2023-02-15T14:40:00Z</dcterms:modified>
</cp:coreProperties>
</file>