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A0" w:rsidRDefault="003671A0" w:rsidP="008956CC">
      <w:pPr>
        <w:pStyle w:val="Ttulo2"/>
        <w:rPr>
          <w:i w:val="0"/>
          <w:iCs w:val="0"/>
          <w:sz w:val="26"/>
          <w:szCs w:val="26"/>
          <w:u w:val="none"/>
        </w:rPr>
      </w:pPr>
    </w:p>
    <w:p w:rsidR="00706047" w:rsidRPr="00F13E33" w:rsidRDefault="00354CFE" w:rsidP="008956CC">
      <w:pPr>
        <w:pStyle w:val="Ttulo2"/>
        <w:rPr>
          <w:rFonts w:ascii="Arial" w:hAnsi="Arial" w:cs="Arial"/>
        </w:rPr>
      </w:pPr>
      <w:r w:rsidRPr="00F13E33">
        <w:rPr>
          <w:rFonts w:ascii="Arial" w:hAnsi="Arial" w:cs="Arial"/>
          <w:i w:val="0"/>
          <w:iCs w:val="0"/>
          <w:u w:val="none"/>
        </w:rPr>
        <w:t xml:space="preserve">PROJETO DE DECRETO </w:t>
      </w:r>
      <w:r w:rsidRPr="00F13E33">
        <w:rPr>
          <w:rFonts w:ascii="Arial" w:hAnsi="Arial" w:cs="Arial"/>
          <w:i w:val="0"/>
          <w:u w:val="none"/>
        </w:rPr>
        <w:t>LEGISLATIVO Nº</w:t>
      </w:r>
      <w:r w:rsidR="00417B4F" w:rsidRPr="00F13E33">
        <w:rPr>
          <w:rFonts w:ascii="Arial" w:hAnsi="Arial" w:cs="Arial"/>
          <w:i w:val="0"/>
          <w:u w:val="none"/>
        </w:rPr>
        <w:t xml:space="preserve"> ____</w:t>
      </w:r>
      <w:r w:rsidR="001E632F" w:rsidRPr="00F13E33">
        <w:rPr>
          <w:rFonts w:ascii="Arial" w:hAnsi="Arial" w:cs="Arial"/>
          <w:i w:val="0"/>
          <w:u w:val="none"/>
        </w:rPr>
        <w:t>/2017</w:t>
      </w:r>
    </w:p>
    <w:p w:rsidR="00706047" w:rsidRPr="00F13E33" w:rsidRDefault="00706047">
      <w:pPr>
        <w:ind w:left="426"/>
        <w:rPr>
          <w:rFonts w:ascii="Arial" w:hAnsi="Arial" w:cs="Arial"/>
          <w:i/>
          <w:iCs/>
          <w:sz w:val="24"/>
          <w:szCs w:val="24"/>
        </w:rPr>
      </w:pPr>
    </w:p>
    <w:p w:rsidR="008956CC" w:rsidRDefault="008956CC">
      <w:pPr>
        <w:ind w:left="426"/>
        <w:rPr>
          <w:rFonts w:ascii="Arial" w:hAnsi="Arial" w:cs="Arial"/>
          <w:i/>
          <w:iCs/>
          <w:sz w:val="24"/>
          <w:szCs w:val="24"/>
        </w:rPr>
      </w:pPr>
    </w:p>
    <w:p w:rsidR="00F13E33" w:rsidRDefault="00F13E33">
      <w:pPr>
        <w:ind w:left="426"/>
        <w:rPr>
          <w:rFonts w:ascii="Arial" w:hAnsi="Arial" w:cs="Arial"/>
          <w:i/>
          <w:iCs/>
          <w:sz w:val="24"/>
          <w:szCs w:val="24"/>
        </w:rPr>
      </w:pPr>
    </w:p>
    <w:p w:rsidR="00F13E33" w:rsidRDefault="00F13E33">
      <w:pPr>
        <w:ind w:left="426"/>
        <w:rPr>
          <w:rFonts w:ascii="Arial" w:hAnsi="Arial" w:cs="Arial"/>
          <w:i/>
          <w:iCs/>
          <w:sz w:val="24"/>
          <w:szCs w:val="24"/>
        </w:rPr>
      </w:pPr>
    </w:p>
    <w:p w:rsidR="00F13E33" w:rsidRDefault="00F13E33">
      <w:pPr>
        <w:ind w:left="426"/>
        <w:rPr>
          <w:rFonts w:ascii="Arial" w:hAnsi="Arial" w:cs="Arial"/>
          <w:i/>
          <w:iCs/>
          <w:sz w:val="24"/>
          <w:szCs w:val="24"/>
        </w:rPr>
      </w:pPr>
    </w:p>
    <w:p w:rsidR="00F13E33" w:rsidRPr="00F13E33" w:rsidRDefault="00F13E33">
      <w:pPr>
        <w:ind w:left="426"/>
        <w:rPr>
          <w:rFonts w:ascii="Arial" w:hAnsi="Arial" w:cs="Arial"/>
          <w:i/>
          <w:iCs/>
          <w:sz w:val="24"/>
          <w:szCs w:val="24"/>
        </w:rPr>
      </w:pPr>
    </w:p>
    <w:p w:rsidR="008956CC" w:rsidRPr="00F13E33" w:rsidRDefault="008956CC">
      <w:pPr>
        <w:ind w:left="426"/>
        <w:rPr>
          <w:rFonts w:ascii="Arial" w:hAnsi="Arial" w:cs="Arial"/>
          <w:i/>
          <w:iCs/>
          <w:sz w:val="24"/>
          <w:szCs w:val="24"/>
        </w:rPr>
      </w:pPr>
    </w:p>
    <w:p w:rsidR="00706047" w:rsidRPr="00F13E33" w:rsidRDefault="00706047">
      <w:pPr>
        <w:ind w:left="426"/>
        <w:rPr>
          <w:rFonts w:ascii="Arial" w:hAnsi="Arial" w:cs="Arial"/>
          <w:sz w:val="24"/>
          <w:szCs w:val="24"/>
        </w:rPr>
      </w:pPr>
    </w:p>
    <w:p w:rsidR="00706047" w:rsidRPr="00F13E33" w:rsidRDefault="00354CFE" w:rsidP="009A72A9">
      <w:pPr>
        <w:ind w:left="4215"/>
        <w:jc w:val="both"/>
        <w:rPr>
          <w:rFonts w:ascii="Arial" w:hAnsi="Arial" w:cs="Arial"/>
          <w:b/>
          <w:sz w:val="24"/>
          <w:szCs w:val="24"/>
        </w:rPr>
      </w:pPr>
      <w:r w:rsidRPr="00F13E33">
        <w:rPr>
          <w:rFonts w:ascii="Arial" w:hAnsi="Arial" w:cs="Arial"/>
          <w:sz w:val="24"/>
          <w:szCs w:val="24"/>
        </w:rPr>
        <w:t>Outorga o título de “Cidadã</w:t>
      </w:r>
      <w:r w:rsidR="00417B4F" w:rsidRPr="00F13E33">
        <w:rPr>
          <w:rFonts w:ascii="Arial" w:hAnsi="Arial" w:cs="Arial"/>
          <w:sz w:val="24"/>
          <w:szCs w:val="24"/>
        </w:rPr>
        <w:t>o</w:t>
      </w:r>
      <w:r w:rsidR="0001350B" w:rsidRPr="00F13E33">
        <w:rPr>
          <w:rFonts w:ascii="Arial" w:hAnsi="Arial" w:cs="Arial"/>
          <w:sz w:val="24"/>
          <w:szCs w:val="24"/>
        </w:rPr>
        <w:t xml:space="preserve"> </w:t>
      </w:r>
      <w:r w:rsidR="00FF6BA8" w:rsidRPr="00F13E33">
        <w:rPr>
          <w:rFonts w:ascii="Arial" w:hAnsi="Arial" w:cs="Arial"/>
          <w:sz w:val="24"/>
          <w:szCs w:val="24"/>
        </w:rPr>
        <w:t>Tatuian</w:t>
      </w:r>
      <w:r w:rsidR="00417B4F" w:rsidRPr="00F13E33">
        <w:rPr>
          <w:rFonts w:ascii="Arial" w:hAnsi="Arial" w:cs="Arial"/>
          <w:sz w:val="24"/>
          <w:szCs w:val="24"/>
        </w:rPr>
        <w:t>o</w:t>
      </w:r>
      <w:r w:rsidRPr="00F13E33">
        <w:rPr>
          <w:rFonts w:ascii="Arial" w:hAnsi="Arial" w:cs="Arial"/>
          <w:sz w:val="24"/>
          <w:szCs w:val="24"/>
        </w:rPr>
        <w:t xml:space="preserve">” </w:t>
      </w:r>
      <w:r w:rsidR="00417B4F" w:rsidRPr="00F13E33">
        <w:rPr>
          <w:rFonts w:ascii="Arial" w:hAnsi="Arial" w:cs="Arial"/>
          <w:sz w:val="24"/>
          <w:szCs w:val="24"/>
        </w:rPr>
        <w:t>ao</w:t>
      </w:r>
      <w:r w:rsidR="0001350B" w:rsidRPr="00F13E33">
        <w:rPr>
          <w:rFonts w:ascii="Arial" w:hAnsi="Arial" w:cs="Arial"/>
          <w:sz w:val="24"/>
          <w:szCs w:val="24"/>
        </w:rPr>
        <w:t xml:space="preserve"> </w:t>
      </w:r>
      <w:r w:rsidR="00417B4F" w:rsidRPr="00F13E33">
        <w:rPr>
          <w:rFonts w:ascii="Arial" w:hAnsi="Arial" w:cs="Arial"/>
          <w:sz w:val="24"/>
          <w:szCs w:val="24"/>
        </w:rPr>
        <w:t>Exmo</w:t>
      </w:r>
      <w:r w:rsidR="00FF6BA8" w:rsidRPr="00F13E33">
        <w:rPr>
          <w:rFonts w:ascii="Arial" w:hAnsi="Arial" w:cs="Arial"/>
          <w:sz w:val="24"/>
          <w:szCs w:val="24"/>
        </w:rPr>
        <w:t>.</w:t>
      </w:r>
      <w:r w:rsidR="00FB1F0B" w:rsidRPr="00F13E33">
        <w:rPr>
          <w:rFonts w:ascii="Arial" w:hAnsi="Arial" w:cs="Arial"/>
          <w:sz w:val="24"/>
          <w:szCs w:val="24"/>
        </w:rPr>
        <w:t>Sr.</w:t>
      </w:r>
      <w:r w:rsidR="009A72A9" w:rsidRPr="00F13E33">
        <w:rPr>
          <w:rFonts w:ascii="Arial" w:hAnsi="Arial" w:cs="Arial"/>
          <w:sz w:val="24"/>
          <w:szCs w:val="24"/>
        </w:rPr>
        <w:t xml:space="preserve"> </w:t>
      </w:r>
      <w:r w:rsidR="009A72A9" w:rsidRPr="00F13E33">
        <w:rPr>
          <w:rFonts w:ascii="Arial" w:hAnsi="Arial" w:cs="Arial"/>
          <w:b/>
          <w:sz w:val="24"/>
          <w:szCs w:val="24"/>
        </w:rPr>
        <w:t>LUÍS ANTÔNIO GALHEGO FERNANDES</w:t>
      </w:r>
      <w:bookmarkStart w:id="0" w:name="_GoBack"/>
      <w:bookmarkEnd w:id="0"/>
      <w:r w:rsidR="000213B6" w:rsidRPr="00F13E33">
        <w:rPr>
          <w:rFonts w:ascii="Arial" w:hAnsi="Arial" w:cs="Arial"/>
          <w:b/>
          <w:sz w:val="24"/>
          <w:szCs w:val="24"/>
        </w:rPr>
        <w:t>.</w:t>
      </w:r>
    </w:p>
    <w:p w:rsidR="00706047" w:rsidRPr="00F13E33" w:rsidRDefault="00706047" w:rsidP="009A72A9">
      <w:pPr>
        <w:ind w:left="3900"/>
        <w:jc w:val="both"/>
        <w:rPr>
          <w:rFonts w:ascii="Arial" w:hAnsi="Arial" w:cs="Arial"/>
          <w:b/>
          <w:bCs/>
          <w:sz w:val="24"/>
          <w:szCs w:val="24"/>
        </w:rPr>
      </w:pPr>
    </w:p>
    <w:p w:rsidR="00706047" w:rsidRPr="00F13E33" w:rsidRDefault="00706047">
      <w:pPr>
        <w:ind w:left="426" w:hanging="5245"/>
        <w:jc w:val="both"/>
        <w:rPr>
          <w:rFonts w:ascii="Arial" w:hAnsi="Arial" w:cs="Arial"/>
          <w:b/>
          <w:bCs/>
          <w:sz w:val="24"/>
          <w:szCs w:val="24"/>
        </w:rPr>
      </w:pPr>
    </w:p>
    <w:p w:rsidR="00706047" w:rsidRPr="00F13E33" w:rsidRDefault="00354CFE" w:rsidP="00B300B2">
      <w:pPr>
        <w:jc w:val="both"/>
        <w:rPr>
          <w:rFonts w:ascii="Arial" w:hAnsi="Arial" w:cs="Arial"/>
          <w:sz w:val="24"/>
          <w:szCs w:val="24"/>
        </w:rPr>
      </w:pPr>
      <w:r w:rsidRPr="00F13E33">
        <w:rPr>
          <w:rFonts w:ascii="Arial" w:hAnsi="Arial" w:cs="Arial"/>
          <w:sz w:val="24"/>
          <w:szCs w:val="24"/>
        </w:rPr>
        <w:tab/>
      </w:r>
      <w:r w:rsidRPr="00F13E33">
        <w:rPr>
          <w:rFonts w:ascii="Arial" w:hAnsi="Arial" w:cs="Arial"/>
          <w:sz w:val="24"/>
          <w:szCs w:val="24"/>
        </w:rPr>
        <w:tab/>
      </w:r>
      <w:r w:rsidRPr="00F13E33">
        <w:rPr>
          <w:rFonts w:ascii="Arial" w:hAnsi="Arial" w:cs="Arial"/>
          <w:sz w:val="24"/>
          <w:szCs w:val="24"/>
        </w:rPr>
        <w:tab/>
      </w:r>
      <w:r w:rsidRPr="00F13E33">
        <w:rPr>
          <w:rFonts w:ascii="Arial" w:hAnsi="Arial" w:cs="Arial"/>
          <w:sz w:val="24"/>
          <w:szCs w:val="24"/>
        </w:rPr>
        <w:tab/>
      </w:r>
      <w:r w:rsidRPr="00F13E33">
        <w:rPr>
          <w:rFonts w:ascii="Arial" w:hAnsi="Arial" w:cs="Arial"/>
          <w:b/>
          <w:sz w:val="24"/>
          <w:szCs w:val="24"/>
        </w:rPr>
        <w:t>A CÂMARA MUNICIPAL DE TATUÍ</w:t>
      </w:r>
      <w:r w:rsidRPr="00F13E33">
        <w:rPr>
          <w:rFonts w:ascii="Arial" w:hAnsi="Arial" w:cs="Arial"/>
          <w:sz w:val="24"/>
          <w:szCs w:val="24"/>
        </w:rPr>
        <w:t>, aprova e eu, na qualidade de seu Presidente, promulgo o seguinte Decreto Legislativo:</w:t>
      </w:r>
    </w:p>
    <w:p w:rsidR="00706047" w:rsidRPr="00F13E33" w:rsidRDefault="00706047" w:rsidP="00B300B2">
      <w:pPr>
        <w:jc w:val="both"/>
        <w:rPr>
          <w:rFonts w:ascii="Arial" w:hAnsi="Arial" w:cs="Arial"/>
          <w:sz w:val="24"/>
          <w:szCs w:val="24"/>
        </w:rPr>
      </w:pPr>
    </w:p>
    <w:p w:rsidR="00706047" w:rsidRPr="00F13E33" w:rsidRDefault="00354CFE" w:rsidP="00B300B2">
      <w:pPr>
        <w:ind w:firstLine="2835"/>
        <w:jc w:val="both"/>
        <w:rPr>
          <w:rFonts w:ascii="Arial" w:hAnsi="Arial" w:cs="Arial"/>
          <w:sz w:val="24"/>
          <w:szCs w:val="24"/>
        </w:rPr>
      </w:pPr>
      <w:r w:rsidRPr="00F13E33">
        <w:rPr>
          <w:rFonts w:ascii="Arial" w:hAnsi="Arial" w:cs="Arial"/>
          <w:b/>
          <w:sz w:val="24"/>
          <w:szCs w:val="24"/>
        </w:rPr>
        <w:t>Art. 1º</w:t>
      </w:r>
      <w:r w:rsidR="00CB5F26" w:rsidRPr="00F13E33">
        <w:rPr>
          <w:rFonts w:ascii="Arial" w:hAnsi="Arial" w:cs="Arial"/>
          <w:sz w:val="24"/>
          <w:szCs w:val="24"/>
        </w:rPr>
        <w:t xml:space="preserve"> Fica outorgado o título de </w:t>
      </w:r>
      <w:r w:rsidR="00FF6BA8" w:rsidRPr="00F13E33">
        <w:rPr>
          <w:rFonts w:ascii="Arial" w:hAnsi="Arial" w:cs="Arial"/>
          <w:sz w:val="24"/>
          <w:szCs w:val="24"/>
        </w:rPr>
        <w:t>“Cidadã</w:t>
      </w:r>
      <w:r w:rsidR="00417B4F" w:rsidRPr="00F13E33">
        <w:rPr>
          <w:rFonts w:ascii="Arial" w:hAnsi="Arial" w:cs="Arial"/>
          <w:sz w:val="24"/>
          <w:szCs w:val="24"/>
        </w:rPr>
        <w:t>o Tatuiano</w:t>
      </w:r>
      <w:r w:rsidR="001E632F" w:rsidRPr="00F13E33">
        <w:rPr>
          <w:rFonts w:ascii="Arial" w:hAnsi="Arial" w:cs="Arial"/>
          <w:sz w:val="24"/>
          <w:szCs w:val="24"/>
        </w:rPr>
        <w:t xml:space="preserve">” </w:t>
      </w:r>
      <w:r w:rsidR="00417B4F" w:rsidRPr="00F13E33">
        <w:rPr>
          <w:rFonts w:ascii="Arial" w:hAnsi="Arial" w:cs="Arial"/>
          <w:sz w:val="24"/>
          <w:szCs w:val="24"/>
        </w:rPr>
        <w:t>ao</w:t>
      </w:r>
      <w:r w:rsidR="000213B6" w:rsidRPr="00F13E33">
        <w:rPr>
          <w:rFonts w:ascii="Arial" w:hAnsi="Arial" w:cs="Arial"/>
          <w:sz w:val="24"/>
          <w:szCs w:val="24"/>
        </w:rPr>
        <w:t xml:space="preserve"> Exm</w:t>
      </w:r>
      <w:r w:rsidR="00417B4F" w:rsidRPr="00F13E33">
        <w:rPr>
          <w:rFonts w:ascii="Arial" w:hAnsi="Arial" w:cs="Arial"/>
          <w:sz w:val="24"/>
          <w:szCs w:val="24"/>
        </w:rPr>
        <w:t>o</w:t>
      </w:r>
      <w:r w:rsidR="000213B6" w:rsidRPr="00F13E33">
        <w:rPr>
          <w:rFonts w:ascii="Arial" w:hAnsi="Arial" w:cs="Arial"/>
          <w:sz w:val="24"/>
          <w:szCs w:val="24"/>
        </w:rPr>
        <w:t>. Sr.</w:t>
      </w:r>
      <w:r w:rsidR="0001350B" w:rsidRPr="00F13E33">
        <w:rPr>
          <w:rFonts w:ascii="Arial" w:hAnsi="Arial" w:cs="Arial"/>
          <w:sz w:val="24"/>
          <w:szCs w:val="24"/>
        </w:rPr>
        <w:t xml:space="preserve"> </w:t>
      </w:r>
      <w:r w:rsidR="009A72A9" w:rsidRPr="00F13E33">
        <w:rPr>
          <w:rFonts w:ascii="Arial" w:hAnsi="Arial" w:cs="Arial"/>
          <w:b/>
          <w:sz w:val="24"/>
          <w:szCs w:val="24"/>
        </w:rPr>
        <w:t>LUÍS ANTÔNIO GALHEGO FERNANDES</w:t>
      </w:r>
      <w:r w:rsidRPr="00F13E33">
        <w:rPr>
          <w:rFonts w:ascii="Arial" w:hAnsi="Arial" w:cs="Arial"/>
          <w:b/>
          <w:sz w:val="24"/>
          <w:szCs w:val="24"/>
        </w:rPr>
        <w:t>,</w:t>
      </w:r>
      <w:r w:rsidRPr="00F13E33">
        <w:rPr>
          <w:rFonts w:ascii="Arial" w:hAnsi="Arial" w:cs="Arial"/>
          <w:sz w:val="24"/>
          <w:szCs w:val="24"/>
        </w:rPr>
        <w:t xml:space="preserve"> pelos relevantes s</w:t>
      </w:r>
      <w:r w:rsidR="008777F7" w:rsidRPr="00F13E33">
        <w:rPr>
          <w:rFonts w:ascii="Arial" w:hAnsi="Arial" w:cs="Arial"/>
          <w:sz w:val="24"/>
          <w:szCs w:val="24"/>
        </w:rPr>
        <w:t>erviços prestados à comunidade T</w:t>
      </w:r>
      <w:r w:rsidRPr="00F13E33">
        <w:rPr>
          <w:rFonts w:ascii="Arial" w:hAnsi="Arial" w:cs="Arial"/>
          <w:sz w:val="24"/>
          <w:szCs w:val="24"/>
        </w:rPr>
        <w:t>atuiense.</w:t>
      </w:r>
    </w:p>
    <w:p w:rsidR="00706047" w:rsidRPr="00F13E33" w:rsidRDefault="00706047" w:rsidP="00B300B2">
      <w:pPr>
        <w:jc w:val="both"/>
        <w:rPr>
          <w:rFonts w:ascii="Arial" w:hAnsi="Arial" w:cs="Arial"/>
          <w:sz w:val="24"/>
          <w:szCs w:val="24"/>
        </w:rPr>
      </w:pPr>
    </w:p>
    <w:p w:rsidR="00706047" w:rsidRPr="00F13E33" w:rsidRDefault="00354CFE" w:rsidP="00B300B2">
      <w:pPr>
        <w:jc w:val="both"/>
        <w:rPr>
          <w:rFonts w:ascii="Arial" w:hAnsi="Arial" w:cs="Arial"/>
          <w:sz w:val="24"/>
          <w:szCs w:val="24"/>
        </w:rPr>
      </w:pPr>
      <w:r w:rsidRPr="00F13E33">
        <w:rPr>
          <w:rFonts w:ascii="Arial" w:hAnsi="Arial" w:cs="Arial"/>
          <w:sz w:val="24"/>
          <w:szCs w:val="24"/>
        </w:rPr>
        <w:tab/>
      </w:r>
      <w:r w:rsidRPr="00F13E33">
        <w:rPr>
          <w:rFonts w:ascii="Arial" w:hAnsi="Arial" w:cs="Arial"/>
          <w:sz w:val="24"/>
          <w:szCs w:val="24"/>
        </w:rPr>
        <w:tab/>
      </w:r>
      <w:r w:rsidRPr="00F13E33">
        <w:rPr>
          <w:rFonts w:ascii="Arial" w:hAnsi="Arial" w:cs="Arial"/>
          <w:sz w:val="24"/>
          <w:szCs w:val="24"/>
        </w:rPr>
        <w:tab/>
      </w:r>
      <w:r w:rsidRPr="00F13E33">
        <w:rPr>
          <w:rFonts w:ascii="Arial" w:hAnsi="Arial" w:cs="Arial"/>
          <w:sz w:val="24"/>
          <w:szCs w:val="24"/>
        </w:rPr>
        <w:tab/>
      </w:r>
      <w:r w:rsidRPr="00F13E33">
        <w:rPr>
          <w:rFonts w:ascii="Arial" w:hAnsi="Arial" w:cs="Arial"/>
          <w:b/>
          <w:sz w:val="24"/>
          <w:szCs w:val="24"/>
        </w:rPr>
        <w:t>Art. 2º</w:t>
      </w:r>
      <w:r w:rsidRPr="00F13E33">
        <w:rPr>
          <w:rFonts w:ascii="Arial" w:hAnsi="Arial" w:cs="Arial"/>
          <w:sz w:val="24"/>
          <w:szCs w:val="24"/>
        </w:rPr>
        <w:t xml:space="preserve"> A entrega do título dar-se-á em Sessão Solene a ser designada pela Presidência, de comum acordo com o </w:t>
      </w:r>
      <w:r w:rsidR="00CB5F26" w:rsidRPr="00F13E33">
        <w:rPr>
          <w:rFonts w:ascii="Arial" w:hAnsi="Arial" w:cs="Arial"/>
          <w:sz w:val="24"/>
          <w:szCs w:val="24"/>
        </w:rPr>
        <w:t>homenageado</w:t>
      </w:r>
      <w:r w:rsidRPr="00F13E33">
        <w:rPr>
          <w:rFonts w:ascii="Arial" w:hAnsi="Arial" w:cs="Arial"/>
          <w:sz w:val="24"/>
          <w:szCs w:val="24"/>
        </w:rPr>
        <w:t>.</w:t>
      </w:r>
    </w:p>
    <w:p w:rsidR="00706047" w:rsidRPr="00F13E33" w:rsidRDefault="00706047" w:rsidP="00B300B2">
      <w:pPr>
        <w:jc w:val="both"/>
        <w:rPr>
          <w:rFonts w:ascii="Arial" w:hAnsi="Arial" w:cs="Arial"/>
          <w:sz w:val="24"/>
          <w:szCs w:val="24"/>
        </w:rPr>
      </w:pPr>
    </w:p>
    <w:p w:rsidR="00706047" w:rsidRPr="00F13E33" w:rsidRDefault="00354CFE" w:rsidP="00B300B2">
      <w:pPr>
        <w:jc w:val="both"/>
        <w:rPr>
          <w:rFonts w:ascii="Arial" w:hAnsi="Arial" w:cs="Arial"/>
          <w:sz w:val="24"/>
          <w:szCs w:val="24"/>
        </w:rPr>
      </w:pPr>
      <w:r w:rsidRPr="00F13E33">
        <w:rPr>
          <w:rFonts w:ascii="Arial" w:hAnsi="Arial" w:cs="Arial"/>
          <w:sz w:val="24"/>
          <w:szCs w:val="24"/>
        </w:rPr>
        <w:tab/>
      </w:r>
      <w:r w:rsidRPr="00F13E33">
        <w:rPr>
          <w:rFonts w:ascii="Arial" w:hAnsi="Arial" w:cs="Arial"/>
          <w:sz w:val="24"/>
          <w:szCs w:val="24"/>
        </w:rPr>
        <w:tab/>
      </w:r>
      <w:r w:rsidRPr="00F13E33">
        <w:rPr>
          <w:rFonts w:ascii="Arial" w:hAnsi="Arial" w:cs="Arial"/>
          <w:sz w:val="24"/>
          <w:szCs w:val="24"/>
        </w:rPr>
        <w:tab/>
      </w:r>
      <w:r w:rsidRPr="00F13E33">
        <w:rPr>
          <w:rFonts w:ascii="Arial" w:hAnsi="Arial" w:cs="Arial"/>
          <w:sz w:val="24"/>
          <w:szCs w:val="24"/>
        </w:rPr>
        <w:tab/>
      </w:r>
      <w:r w:rsidRPr="00F13E33">
        <w:rPr>
          <w:rFonts w:ascii="Arial" w:hAnsi="Arial" w:cs="Arial"/>
          <w:b/>
          <w:sz w:val="24"/>
          <w:szCs w:val="24"/>
        </w:rPr>
        <w:t>Art. 3º</w:t>
      </w:r>
      <w:r w:rsidRPr="00F13E33">
        <w:rPr>
          <w:rFonts w:ascii="Arial" w:hAnsi="Arial" w:cs="Arial"/>
          <w:sz w:val="24"/>
          <w:szCs w:val="24"/>
        </w:rPr>
        <w:t xml:space="preserve"> As despesas decorrentes para a aplicação deste Decreto Legislativo correr</w:t>
      </w:r>
      <w:r w:rsidR="008956CC" w:rsidRPr="00F13E33">
        <w:rPr>
          <w:rFonts w:ascii="Arial" w:hAnsi="Arial" w:cs="Arial"/>
          <w:sz w:val="24"/>
          <w:szCs w:val="24"/>
        </w:rPr>
        <w:t>ão</w:t>
      </w:r>
      <w:r w:rsidRPr="00F13E33">
        <w:rPr>
          <w:rFonts w:ascii="Arial" w:hAnsi="Arial" w:cs="Arial"/>
          <w:sz w:val="24"/>
          <w:szCs w:val="24"/>
        </w:rPr>
        <w:t xml:space="preserve"> por conta de dotações orçamentárias próprias, suplementadas se necessário.</w:t>
      </w:r>
    </w:p>
    <w:p w:rsidR="00706047" w:rsidRPr="00F13E33" w:rsidRDefault="00706047" w:rsidP="00B300B2">
      <w:pPr>
        <w:jc w:val="both"/>
        <w:rPr>
          <w:rFonts w:ascii="Arial" w:hAnsi="Arial" w:cs="Arial"/>
          <w:sz w:val="24"/>
          <w:szCs w:val="24"/>
        </w:rPr>
      </w:pPr>
    </w:p>
    <w:p w:rsidR="00706047" w:rsidRPr="00F13E33" w:rsidRDefault="00354CFE" w:rsidP="00B300B2">
      <w:pPr>
        <w:jc w:val="both"/>
        <w:rPr>
          <w:rFonts w:ascii="Arial" w:hAnsi="Arial" w:cs="Arial"/>
          <w:sz w:val="24"/>
          <w:szCs w:val="24"/>
        </w:rPr>
      </w:pPr>
      <w:r w:rsidRPr="00F13E33">
        <w:rPr>
          <w:rFonts w:ascii="Arial" w:hAnsi="Arial" w:cs="Arial"/>
          <w:sz w:val="24"/>
          <w:szCs w:val="24"/>
        </w:rPr>
        <w:tab/>
      </w:r>
      <w:r w:rsidRPr="00F13E33">
        <w:rPr>
          <w:rFonts w:ascii="Arial" w:hAnsi="Arial" w:cs="Arial"/>
          <w:sz w:val="24"/>
          <w:szCs w:val="24"/>
        </w:rPr>
        <w:tab/>
      </w:r>
      <w:r w:rsidRPr="00F13E33">
        <w:rPr>
          <w:rFonts w:ascii="Arial" w:hAnsi="Arial" w:cs="Arial"/>
          <w:sz w:val="24"/>
          <w:szCs w:val="24"/>
        </w:rPr>
        <w:tab/>
      </w:r>
      <w:r w:rsidRPr="00F13E33">
        <w:rPr>
          <w:rFonts w:ascii="Arial" w:hAnsi="Arial" w:cs="Arial"/>
          <w:sz w:val="24"/>
          <w:szCs w:val="24"/>
        </w:rPr>
        <w:tab/>
      </w:r>
      <w:r w:rsidRPr="00F13E33">
        <w:rPr>
          <w:rFonts w:ascii="Arial" w:hAnsi="Arial" w:cs="Arial"/>
          <w:b/>
          <w:sz w:val="24"/>
          <w:szCs w:val="24"/>
        </w:rPr>
        <w:t xml:space="preserve">Art. 4° </w:t>
      </w:r>
      <w:r w:rsidRPr="00F13E33">
        <w:rPr>
          <w:rFonts w:ascii="Arial" w:hAnsi="Arial" w:cs="Arial"/>
          <w:sz w:val="24"/>
          <w:szCs w:val="24"/>
        </w:rPr>
        <w:t>Este Decreto Legislativo entra em vigor na data de sua publicação, revogadas as disposições contrárias.</w:t>
      </w:r>
    </w:p>
    <w:p w:rsidR="00706047" w:rsidRPr="00F13E33" w:rsidRDefault="00706047">
      <w:pPr>
        <w:ind w:left="426"/>
        <w:jc w:val="both"/>
        <w:rPr>
          <w:rFonts w:ascii="Arial" w:hAnsi="Arial" w:cs="Arial"/>
          <w:sz w:val="24"/>
          <w:szCs w:val="24"/>
        </w:rPr>
      </w:pPr>
    </w:p>
    <w:p w:rsidR="008956CC" w:rsidRPr="00F13E33" w:rsidRDefault="00354CFE" w:rsidP="008956CC">
      <w:pPr>
        <w:jc w:val="both"/>
        <w:rPr>
          <w:rFonts w:ascii="Arial" w:hAnsi="Arial" w:cs="Arial"/>
          <w:sz w:val="24"/>
          <w:szCs w:val="24"/>
        </w:rPr>
      </w:pPr>
      <w:r w:rsidRPr="00F13E33">
        <w:rPr>
          <w:rFonts w:ascii="Arial" w:hAnsi="Arial" w:cs="Arial"/>
          <w:sz w:val="24"/>
          <w:szCs w:val="24"/>
        </w:rPr>
        <w:tab/>
      </w:r>
      <w:r w:rsidRPr="00F13E33">
        <w:rPr>
          <w:rFonts w:ascii="Arial" w:hAnsi="Arial" w:cs="Arial"/>
          <w:sz w:val="24"/>
          <w:szCs w:val="24"/>
        </w:rPr>
        <w:tab/>
      </w:r>
      <w:r w:rsidRPr="00F13E33">
        <w:rPr>
          <w:rFonts w:ascii="Arial" w:hAnsi="Arial" w:cs="Arial"/>
          <w:sz w:val="24"/>
          <w:szCs w:val="24"/>
        </w:rPr>
        <w:tab/>
      </w:r>
      <w:r w:rsidRPr="00F13E33">
        <w:rPr>
          <w:rFonts w:ascii="Arial" w:hAnsi="Arial" w:cs="Arial"/>
          <w:sz w:val="24"/>
          <w:szCs w:val="24"/>
        </w:rPr>
        <w:tab/>
      </w:r>
      <w:r w:rsidRPr="00F13E33">
        <w:rPr>
          <w:rFonts w:ascii="Arial" w:hAnsi="Arial" w:cs="Arial"/>
          <w:sz w:val="24"/>
          <w:szCs w:val="24"/>
        </w:rPr>
        <w:tab/>
      </w:r>
    </w:p>
    <w:p w:rsidR="001E632F" w:rsidRPr="00F13E33" w:rsidRDefault="001E632F" w:rsidP="001E632F">
      <w:pPr>
        <w:jc w:val="center"/>
        <w:rPr>
          <w:rFonts w:ascii="Arial" w:hAnsi="Arial" w:cs="Arial"/>
          <w:b/>
          <w:sz w:val="24"/>
          <w:szCs w:val="24"/>
        </w:rPr>
      </w:pPr>
      <w:r w:rsidRPr="00F13E33">
        <w:rPr>
          <w:rFonts w:ascii="Arial" w:hAnsi="Arial" w:cs="Arial"/>
          <w:b/>
          <w:sz w:val="24"/>
          <w:szCs w:val="24"/>
        </w:rPr>
        <w:t xml:space="preserve">Sala das Sessões “Ver. Rafael Orsi Filho”, </w:t>
      </w:r>
      <w:r w:rsidR="009A72A9" w:rsidRPr="00F13E33">
        <w:rPr>
          <w:rFonts w:ascii="Arial" w:hAnsi="Arial" w:cs="Arial"/>
          <w:b/>
          <w:sz w:val="24"/>
          <w:szCs w:val="24"/>
        </w:rPr>
        <w:t>23</w:t>
      </w:r>
      <w:r w:rsidRPr="00F13E33">
        <w:rPr>
          <w:rFonts w:ascii="Arial" w:hAnsi="Arial" w:cs="Arial"/>
          <w:b/>
          <w:sz w:val="24"/>
          <w:szCs w:val="24"/>
        </w:rPr>
        <w:t xml:space="preserve"> de </w:t>
      </w:r>
      <w:r w:rsidR="009A72A9" w:rsidRPr="00F13E33">
        <w:rPr>
          <w:rFonts w:ascii="Arial" w:hAnsi="Arial" w:cs="Arial"/>
          <w:b/>
          <w:sz w:val="24"/>
          <w:szCs w:val="24"/>
        </w:rPr>
        <w:t>M</w:t>
      </w:r>
      <w:r w:rsidR="003671A0" w:rsidRPr="00F13E33">
        <w:rPr>
          <w:rFonts w:ascii="Arial" w:hAnsi="Arial" w:cs="Arial"/>
          <w:b/>
          <w:sz w:val="24"/>
          <w:szCs w:val="24"/>
        </w:rPr>
        <w:t>aio</w:t>
      </w:r>
      <w:r w:rsidRPr="00F13E33">
        <w:rPr>
          <w:rFonts w:ascii="Arial" w:hAnsi="Arial" w:cs="Arial"/>
          <w:b/>
          <w:sz w:val="24"/>
          <w:szCs w:val="24"/>
        </w:rPr>
        <w:t xml:space="preserve"> de 2017.</w:t>
      </w:r>
    </w:p>
    <w:p w:rsidR="001E632F" w:rsidRPr="00F13E33" w:rsidRDefault="001E632F" w:rsidP="001E632F">
      <w:pPr>
        <w:jc w:val="both"/>
        <w:rPr>
          <w:rFonts w:ascii="Arial" w:hAnsi="Arial" w:cs="Arial"/>
          <w:sz w:val="24"/>
          <w:szCs w:val="24"/>
        </w:rPr>
      </w:pPr>
    </w:p>
    <w:p w:rsidR="001E632F" w:rsidRPr="00F13E33" w:rsidRDefault="001E632F" w:rsidP="001E632F">
      <w:pPr>
        <w:jc w:val="both"/>
        <w:rPr>
          <w:rFonts w:ascii="Arial" w:hAnsi="Arial" w:cs="Arial"/>
          <w:sz w:val="24"/>
          <w:szCs w:val="24"/>
        </w:rPr>
      </w:pPr>
    </w:p>
    <w:p w:rsidR="001E632F" w:rsidRPr="00F13E33" w:rsidRDefault="001E632F" w:rsidP="001E632F">
      <w:pPr>
        <w:jc w:val="both"/>
        <w:rPr>
          <w:rFonts w:ascii="Arial" w:hAnsi="Arial" w:cs="Arial"/>
          <w:sz w:val="24"/>
          <w:szCs w:val="24"/>
        </w:rPr>
      </w:pPr>
    </w:p>
    <w:p w:rsidR="001E632F" w:rsidRPr="00F13E33" w:rsidRDefault="001E632F" w:rsidP="001E632F">
      <w:pPr>
        <w:jc w:val="both"/>
        <w:rPr>
          <w:rFonts w:ascii="Arial" w:hAnsi="Arial" w:cs="Arial"/>
          <w:sz w:val="24"/>
          <w:szCs w:val="24"/>
        </w:rPr>
      </w:pPr>
    </w:p>
    <w:p w:rsidR="001E632F" w:rsidRPr="00F13E33" w:rsidRDefault="009A72A9" w:rsidP="001E632F">
      <w:pPr>
        <w:jc w:val="center"/>
        <w:rPr>
          <w:rFonts w:ascii="Arial" w:hAnsi="Arial" w:cs="Arial"/>
          <w:b/>
          <w:sz w:val="28"/>
          <w:szCs w:val="28"/>
        </w:rPr>
      </w:pPr>
      <w:r w:rsidRPr="00F13E33">
        <w:rPr>
          <w:rFonts w:ascii="Arial" w:hAnsi="Arial" w:cs="Arial"/>
          <w:b/>
          <w:sz w:val="28"/>
          <w:szCs w:val="28"/>
        </w:rPr>
        <w:t>João Éder Alves Miguel</w:t>
      </w:r>
    </w:p>
    <w:p w:rsidR="001E632F" w:rsidRPr="00F13E33" w:rsidRDefault="001E632F" w:rsidP="001E632F">
      <w:pPr>
        <w:jc w:val="center"/>
        <w:rPr>
          <w:rFonts w:ascii="Arial" w:hAnsi="Arial" w:cs="Arial"/>
          <w:b/>
          <w:sz w:val="28"/>
          <w:szCs w:val="28"/>
        </w:rPr>
      </w:pPr>
      <w:r w:rsidRPr="00F13E33">
        <w:rPr>
          <w:rFonts w:ascii="Arial" w:hAnsi="Arial" w:cs="Arial"/>
          <w:b/>
          <w:sz w:val="28"/>
          <w:szCs w:val="28"/>
        </w:rPr>
        <w:t>Vereador</w:t>
      </w:r>
    </w:p>
    <w:p w:rsidR="001E632F" w:rsidRPr="00F13E33" w:rsidRDefault="001E632F" w:rsidP="008956CC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E632F" w:rsidRPr="00F13E33" w:rsidRDefault="001E632F" w:rsidP="008956CC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706047" w:rsidRDefault="00706047">
      <w:pPr>
        <w:ind w:left="426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F13E33" w:rsidRDefault="00F13E33">
      <w:pPr>
        <w:ind w:left="426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F13E33" w:rsidRDefault="00F13E33">
      <w:pPr>
        <w:ind w:left="426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F13E33" w:rsidRDefault="00F13E33">
      <w:pPr>
        <w:ind w:left="426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F13E33" w:rsidRDefault="00F13E33">
      <w:pPr>
        <w:ind w:left="426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F13E33" w:rsidRPr="00F13E33" w:rsidRDefault="00F13E33">
      <w:pPr>
        <w:ind w:left="426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E632F" w:rsidRPr="00F13E33" w:rsidRDefault="001E632F">
      <w:pPr>
        <w:ind w:left="426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206F38" w:rsidRPr="00F13E33" w:rsidRDefault="00206F38" w:rsidP="00206F38">
      <w:pPr>
        <w:ind w:left="426"/>
        <w:jc w:val="center"/>
        <w:rPr>
          <w:rFonts w:ascii="Arial" w:hAnsi="Arial" w:cs="Arial"/>
          <w:b/>
          <w:bCs/>
          <w:iCs/>
          <w:sz w:val="28"/>
          <w:szCs w:val="28"/>
          <w:u w:val="single"/>
        </w:rPr>
      </w:pPr>
      <w:r w:rsidRPr="00F13E33">
        <w:rPr>
          <w:rFonts w:ascii="Arial" w:hAnsi="Arial" w:cs="Arial"/>
          <w:b/>
          <w:bCs/>
          <w:iCs/>
          <w:sz w:val="28"/>
          <w:szCs w:val="28"/>
          <w:u w:val="single"/>
        </w:rPr>
        <w:t>BIOGRAFIA D</w:t>
      </w:r>
      <w:r w:rsidR="00417B4F" w:rsidRPr="00F13E33">
        <w:rPr>
          <w:rFonts w:ascii="Arial" w:hAnsi="Arial" w:cs="Arial"/>
          <w:b/>
          <w:bCs/>
          <w:iCs/>
          <w:sz w:val="28"/>
          <w:szCs w:val="28"/>
          <w:u w:val="single"/>
        </w:rPr>
        <w:t>O</w:t>
      </w:r>
      <w:r w:rsidRPr="00F13E33">
        <w:rPr>
          <w:rFonts w:ascii="Arial" w:hAnsi="Arial" w:cs="Arial"/>
          <w:b/>
          <w:bCs/>
          <w:iCs/>
          <w:sz w:val="28"/>
          <w:szCs w:val="28"/>
          <w:u w:val="single"/>
        </w:rPr>
        <w:t xml:space="preserve"> HOMENAGEAD</w:t>
      </w:r>
      <w:r w:rsidR="00417B4F" w:rsidRPr="00F13E33">
        <w:rPr>
          <w:rFonts w:ascii="Arial" w:hAnsi="Arial" w:cs="Arial"/>
          <w:b/>
          <w:bCs/>
          <w:iCs/>
          <w:sz w:val="28"/>
          <w:szCs w:val="28"/>
          <w:u w:val="single"/>
        </w:rPr>
        <w:t>O</w:t>
      </w:r>
    </w:p>
    <w:p w:rsidR="00F9260D" w:rsidRPr="00F13E33" w:rsidRDefault="00F9260D" w:rsidP="00206F38">
      <w:pPr>
        <w:ind w:left="426"/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F13E33" w:rsidRPr="00F13E33" w:rsidRDefault="00F13E33" w:rsidP="00F13E33">
      <w:pPr>
        <w:spacing w:line="276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F13E33">
        <w:rPr>
          <w:rFonts w:ascii="Arial" w:hAnsi="Arial" w:cs="Arial"/>
          <w:b/>
          <w:sz w:val="24"/>
          <w:szCs w:val="24"/>
          <w:shd w:val="clear" w:color="auto" w:fill="FFFFFF"/>
        </w:rPr>
        <w:t>MSc. LUÍS ANTÔNIO GALHEGO FERNANDES</w:t>
      </w:r>
    </w:p>
    <w:p w:rsidR="00F13E33" w:rsidRPr="00F13E33" w:rsidRDefault="00F13E33" w:rsidP="00F13E33">
      <w:pPr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C</w:t>
      </w:r>
      <w:r w:rsidRPr="00F13E33">
        <w:rPr>
          <w:rFonts w:ascii="Arial" w:hAnsi="Arial" w:cs="Arial"/>
          <w:sz w:val="24"/>
          <w:szCs w:val="24"/>
          <w:shd w:val="clear" w:color="auto" w:fill="FFFFFF"/>
        </w:rPr>
        <w:t xml:space="preserve">asado – 2 filhos – nascido em 01/02/1974 em Avaré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F13E33">
        <w:rPr>
          <w:rFonts w:ascii="Arial" w:hAnsi="Arial" w:cs="Arial"/>
          <w:sz w:val="24"/>
          <w:szCs w:val="24"/>
          <w:shd w:val="clear" w:color="auto" w:fill="FFFFFF"/>
        </w:rPr>
        <w:t xml:space="preserve"> SP</w:t>
      </w:r>
    </w:p>
    <w:p w:rsidR="007E566B" w:rsidRDefault="00F13E33" w:rsidP="007E566B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13E33">
        <w:rPr>
          <w:rFonts w:ascii="Arial" w:hAnsi="Arial" w:cs="Arial"/>
          <w:sz w:val="24"/>
          <w:szCs w:val="24"/>
          <w:shd w:val="clear" w:color="auto" w:fill="FFFFFF"/>
        </w:rPr>
        <w:t xml:space="preserve">Graduação em Engenharia Naval com Ênfase em Transportes pela Escola Politécnica da Universidade de São Paulo (1998) e mestrado em Engenharia Química pela Universidade Estadual de Campinas (2005). </w:t>
      </w:r>
    </w:p>
    <w:p w:rsidR="007E566B" w:rsidRDefault="00F13E33" w:rsidP="007E566B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13E33">
        <w:rPr>
          <w:rFonts w:ascii="Arial" w:hAnsi="Arial" w:cs="Arial"/>
          <w:sz w:val="24"/>
          <w:szCs w:val="24"/>
          <w:shd w:val="clear" w:color="auto" w:fill="FFFFFF"/>
        </w:rPr>
        <w:t xml:space="preserve">Experiência na iniciativa privada no cargo de gerência de engenharia e de produção, posteriormente atuou por mais de 10 anos como sócio proprietário e diretor geral de uma empresa de consultoria em logística com projetos no Estado de São Paulo atuando ainda como palestrante na área de logística. </w:t>
      </w:r>
    </w:p>
    <w:p w:rsidR="007E566B" w:rsidRDefault="00F13E33" w:rsidP="007E566B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13E33">
        <w:rPr>
          <w:rFonts w:ascii="Arial" w:hAnsi="Arial" w:cs="Arial"/>
          <w:sz w:val="24"/>
          <w:szCs w:val="24"/>
          <w:shd w:val="clear" w:color="auto" w:fill="FFFFFF"/>
        </w:rPr>
        <w:t>Foi também proprietário de uma empresa de Comércio Exterior com atuação no Brasil, Argentina, Uruguai, Europa, Estados Unidos, Oriente Médio e Norte da África.</w:t>
      </w:r>
      <w:r w:rsidR="007E56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13E3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E566B">
        <w:rPr>
          <w:rFonts w:ascii="Arial" w:hAnsi="Arial" w:cs="Arial"/>
          <w:sz w:val="24"/>
          <w:szCs w:val="24"/>
          <w:shd w:val="clear" w:color="auto" w:fill="FFFFFF"/>
        </w:rPr>
        <w:t xml:space="preserve">               </w:t>
      </w:r>
      <w:r w:rsidRPr="00F13E33">
        <w:rPr>
          <w:rFonts w:ascii="Arial" w:hAnsi="Arial" w:cs="Arial"/>
          <w:sz w:val="24"/>
          <w:szCs w:val="24"/>
          <w:shd w:val="clear" w:color="auto" w:fill="FFFFFF"/>
        </w:rPr>
        <w:t xml:space="preserve">Atua na área acadêmica desde 2004, quando inicia no Centro Paula Souza, na FATEC Botucatu ministrando disciplinas nas áreas de Canais de Distribuição e Cadeia de Suprimentos, Gestão de Estoques, Movimentação e Armazenagem, Transportes e Métodos de Simulação em Logística. </w:t>
      </w:r>
    </w:p>
    <w:p w:rsidR="007E566B" w:rsidRDefault="00F13E33" w:rsidP="007E566B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13E33">
        <w:rPr>
          <w:rFonts w:ascii="Arial" w:hAnsi="Arial" w:cs="Arial"/>
          <w:sz w:val="24"/>
          <w:szCs w:val="24"/>
          <w:shd w:val="clear" w:color="auto" w:fill="FFFFFF"/>
        </w:rPr>
        <w:t>Ministrou a primeira aula da FATEC Tatuí. Criador do primeiro curso de Tecnologia em Produção Fonográfica público do Brasil. Coordenador do curso de Tecnologia em Produção Fonográfica desde 2010 e professor concursado da Faculdade de Tecnologia de Tatuí, categoria Associado, tendo ministrado as disciplinas de Cálculo I e Sistemas de Apoio à Decisão, Logística e Organização Industrial.</w:t>
      </w:r>
    </w:p>
    <w:p w:rsidR="007E566B" w:rsidRDefault="00F13E33" w:rsidP="007E566B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13E33">
        <w:rPr>
          <w:rFonts w:ascii="Arial" w:hAnsi="Arial" w:cs="Arial"/>
          <w:sz w:val="24"/>
          <w:szCs w:val="24"/>
          <w:shd w:val="clear" w:color="auto" w:fill="FFFFFF"/>
        </w:rPr>
        <w:t>Ingressou em Jornada Integral p</w:t>
      </w:r>
      <w:r w:rsidR="007E566B"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F13E33">
        <w:rPr>
          <w:rFonts w:ascii="Arial" w:hAnsi="Arial" w:cs="Arial"/>
          <w:sz w:val="24"/>
          <w:szCs w:val="24"/>
          <w:shd w:val="clear" w:color="auto" w:fill="FFFFFF"/>
        </w:rPr>
        <w:t xml:space="preserve">ra atuar como pesquisador na área de logística e meio ambiente, onde recebeu 2 prêmios nacionais por seus projetos. Hoje ministra as aulas de Métodos para Produção do Conhecimento e Fundamentos de Administração para o curso de Tecnologia em Produção Fonográfica. </w:t>
      </w:r>
    </w:p>
    <w:p w:rsidR="007E566B" w:rsidRDefault="00F13E33" w:rsidP="007E566B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13E33">
        <w:rPr>
          <w:rFonts w:ascii="Arial" w:hAnsi="Arial" w:cs="Arial"/>
          <w:sz w:val="24"/>
          <w:szCs w:val="24"/>
          <w:shd w:val="clear" w:color="auto" w:fill="FFFFFF"/>
        </w:rPr>
        <w:t xml:space="preserve">Foi vice-presidente do Conselho Municipal de Políticas Culturais de Tatuí quando se iniciou o processo de elaboração do Plano Municipal de Cultura do município, quando ajudou a organizar a 3ª Conferência Municipal de Cultura, a qual foi base para a confecção para o Plano Municipal de Cultura. Atualmente é o presidente do Conselho de Políticas Culturais de Tatuí em seu segundo mandato. </w:t>
      </w:r>
    </w:p>
    <w:p w:rsidR="007E566B" w:rsidRDefault="00F13E33" w:rsidP="007E566B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13E33">
        <w:rPr>
          <w:rFonts w:ascii="Arial" w:hAnsi="Arial" w:cs="Arial"/>
          <w:sz w:val="24"/>
          <w:szCs w:val="24"/>
          <w:shd w:val="clear" w:color="auto" w:fill="FFFFFF"/>
        </w:rPr>
        <w:t>Participa ativamente dos conselhos de Turismo. Atuou no Conselho de Combate ao Uso de Álcool e Drogas de Tatuí e estará integrando o Conselho do Patrimônio Histórico. Ajudou a implantar a Justiça Restaurativa em Tatuí, participando do Núcleo da Justiça Restaurativa desde o início nesta cidade e faz parte também do seu grupo Gestor (de Justiça Restaurativa) no Município.</w:t>
      </w:r>
    </w:p>
    <w:p w:rsidR="007E566B" w:rsidRDefault="00F13E33" w:rsidP="00F13E33">
      <w:pPr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13E3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E566B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F13E33">
        <w:rPr>
          <w:rFonts w:ascii="Arial" w:hAnsi="Arial" w:cs="Arial"/>
          <w:sz w:val="24"/>
          <w:szCs w:val="24"/>
          <w:shd w:val="clear" w:color="auto" w:fill="FFFFFF"/>
        </w:rPr>
        <w:t xml:space="preserve">Fundador da ONG AMATATUÍ, que tem como objetivo difundir a cidadania na </w:t>
      </w:r>
    </w:p>
    <w:p w:rsidR="007E566B" w:rsidRDefault="007E566B" w:rsidP="00F13E33">
      <w:pPr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7E566B" w:rsidRDefault="007E566B" w:rsidP="00F13E33">
      <w:pPr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13E33" w:rsidRPr="00F13E33" w:rsidRDefault="00F13E33" w:rsidP="00F13E33">
      <w:pPr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13E33">
        <w:rPr>
          <w:rFonts w:ascii="Arial" w:hAnsi="Arial" w:cs="Arial"/>
          <w:sz w:val="24"/>
          <w:szCs w:val="24"/>
          <w:shd w:val="clear" w:color="auto" w:fill="FFFFFF"/>
        </w:rPr>
        <w:t xml:space="preserve">cidade de Tatuí. Atualmente é representante para o Estado de São Paulo do Grupo Terra Nova / PublicSys, especializado em recuperação de INSS patronal. </w:t>
      </w:r>
    </w:p>
    <w:p w:rsidR="00F13E33" w:rsidRPr="00F13E33" w:rsidRDefault="00F13E33" w:rsidP="00F13E33">
      <w:pPr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13E33">
        <w:rPr>
          <w:rFonts w:ascii="Arial" w:hAnsi="Arial" w:cs="Arial"/>
          <w:sz w:val="24"/>
          <w:szCs w:val="24"/>
          <w:shd w:val="clear" w:color="auto" w:fill="FFFFFF"/>
        </w:rPr>
        <w:t>Prêmios:</w:t>
      </w:r>
    </w:p>
    <w:p w:rsidR="00F13E33" w:rsidRPr="00F13E33" w:rsidRDefault="00F13E33" w:rsidP="007E566B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13E33">
        <w:rPr>
          <w:rFonts w:ascii="Arial" w:hAnsi="Arial" w:cs="Arial"/>
          <w:sz w:val="24"/>
          <w:szCs w:val="24"/>
          <w:shd w:val="clear" w:color="auto" w:fill="FFFFFF"/>
        </w:rPr>
        <w:t>Participou da equipe que recebeu o prêmio de Melhor Reator de Cremes e Pomadas, da Indústria Farmacêutica em 2002, pela FEBRAFARMA, TECHNOPLUS, atuando na empresa KROMA.</w:t>
      </w:r>
    </w:p>
    <w:p w:rsidR="00F13E33" w:rsidRPr="00F13E33" w:rsidRDefault="00F13E33" w:rsidP="007E566B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13E33">
        <w:rPr>
          <w:rFonts w:ascii="Arial" w:hAnsi="Arial" w:cs="Arial"/>
          <w:sz w:val="24"/>
          <w:szCs w:val="24"/>
          <w:shd w:val="clear" w:color="auto" w:fill="FFFFFF"/>
        </w:rPr>
        <w:t>Participou da equipe vencedora do 11º Concurso Unisol Banco Real (2008), com 11 universidades do Brasil inteiro em que trabalhou neste projeto por 2 anos acompanhando a Cooperativa de Reciclagem de Tatuí, com o propósito de estimular a sustentabilidade na cidade de Tatuí. Recebeu o valor de R$ 40.000,00 p</w:t>
      </w:r>
      <w:r w:rsidR="007E566B"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F13E33">
        <w:rPr>
          <w:rFonts w:ascii="Arial" w:hAnsi="Arial" w:cs="Arial"/>
          <w:sz w:val="24"/>
          <w:szCs w:val="24"/>
          <w:shd w:val="clear" w:color="auto" w:fill="FFFFFF"/>
        </w:rPr>
        <w:t>ra investir na Cooperativa de Reciclagem de Tatuí.</w:t>
      </w:r>
    </w:p>
    <w:p w:rsidR="00C33337" w:rsidRDefault="00F13E33" w:rsidP="007E566B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13E33">
        <w:rPr>
          <w:rFonts w:ascii="Arial" w:hAnsi="Arial" w:cs="Arial"/>
          <w:sz w:val="24"/>
          <w:szCs w:val="24"/>
          <w:shd w:val="clear" w:color="auto" w:fill="FFFFFF"/>
        </w:rPr>
        <w:t>Vencedor do 2º prêmio WALMART Varejo Sustentável (2009) – entre mais de 800 universidades de todo o Brasil. A aluna co-autora do projeto ganhou uma bolsa de estudos nos EUA.</w:t>
      </w:r>
    </w:p>
    <w:p w:rsidR="007E566B" w:rsidRDefault="007E566B" w:rsidP="007E566B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Criador, juntamente com a senhora Helô Borges, do cursinho preparatório para o vestibulinho de faculdades públicas. Desde 2013 atua com voluntários em aulas ministradas na FATEC Tatuí. </w:t>
      </w:r>
    </w:p>
    <w:p w:rsidR="007E566B" w:rsidRPr="00F13E33" w:rsidRDefault="007E566B" w:rsidP="007E566B">
      <w:pPr>
        <w:spacing w:line="276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Diante do exposto de toda relevância resultante</w:t>
      </w:r>
      <w:r w:rsidR="00246BB9">
        <w:rPr>
          <w:rFonts w:ascii="Arial" w:hAnsi="Arial" w:cs="Arial"/>
          <w:sz w:val="24"/>
          <w:szCs w:val="24"/>
          <w:shd w:val="clear" w:color="auto" w:fill="FFFFFF"/>
        </w:rPr>
        <w:t xml:space="preserve"> do trabalho do Senhor Luís Antô</w:t>
      </w:r>
      <w:r>
        <w:rPr>
          <w:rFonts w:ascii="Arial" w:hAnsi="Arial" w:cs="Arial"/>
          <w:sz w:val="24"/>
          <w:szCs w:val="24"/>
          <w:shd w:val="clear" w:color="auto" w:fill="FFFFFF"/>
        </w:rPr>
        <w:t>nio Galhego Fernandes, peço apoio aos vereadores, de modo que esta Casa de Leis conceda essa homenagem ao cidadão que de fato já se tornou tatuiano de coração</w:t>
      </w:r>
      <w:r w:rsidR="00246BB9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0213B6" w:rsidRDefault="000213B6" w:rsidP="000213B6">
      <w:pPr>
        <w:spacing w:after="120" w:line="360" w:lineRule="auto"/>
        <w:ind w:firstLine="1701"/>
        <w:jc w:val="both"/>
        <w:rPr>
          <w:rFonts w:ascii="Arial" w:hAnsi="Arial" w:cs="Arial"/>
          <w:bCs/>
          <w:iCs/>
          <w:sz w:val="24"/>
          <w:szCs w:val="24"/>
        </w:rPr>
      </w:pPr>
    </w:p>
    <w:p w:rsidR="00246BB9" w:rsidRDefault="00246BB9" w:rsidP="000213B6">
      <w:pPr>
        <w:spacing w:after="120" w:line="360" w:lineRule="auto"/>
        <w:ind w:firstLine="1701"/>
        <w:jc w:val="both"/>
        <w:rPr>
          <w:rFonts w:ascii="Arial" w:hAnsi="Arial" w:cs="Arial"/>
          <w:bCs/>
          <w:iCs/>
          <w:sz w:val="24"/>
          <w:szCs w:val="24"/>
        </w:rPr>
      </w:pPr>
    </w:p>
    <w:p w:rsidR="00246BB9" w:rsidRPr="00F13E33" w:rsidRDefault="00246BB9" w:rsidP="000213B6">
      <w:pPr>
        <w:spacing w:after="120" w:line="360" w:lineRule="auto"/>
        <w:ind w:firstLine="1701"/>
        <w:jc w:val="both"/>
        <w:rPr>
          <w:rFonts w:ascii="Arial" w:hAnsi="Arial" w:cs="Arial"/>
          <w:bCs/>
          <w:iCs/>
          <w:sz w:val="24"/>
          <w:szCs w:val="24"/>
        </w:rPr>
      </w:pPr>
    </w:p>
    <w:p w:rsidR="00F13E33" w:rsidRPr="00F13E33" w:rsidRDefault="00F13E33" w:rsidP="00F13E33">
      <w:pPr>
        <w:jc w:val="center"/>
        <w:rPr>
          <w:rFonts w:ascii="Arial" w:hAnsi="Arial" w:cs="Arial"/>
          <w:b/>
          <w:sz w:val="28"/>
          <w:szCs w:val="28"/>
        </w:rPr>
      </w:pPr>
      <w:r w:rsidRPr="00F13E33">
        <w:rPr>
          <w:rFonts w:ascii="Arial" w:hAnsi="Arial" w:cs="Arial"/>
          <w:b/>
          <w:sz w:val="28"/>
          <w:szCs w:val="28"/>
        </w:rPr>
        <w:t>João Éder Alves Miguel</w:t>
      </w:r>
    </w:p>
    <w:p w:rsidR="00F9260D" w:rsidRPr="00F13E33" w:rsidRDefault="00F9260D" w:rsidP="00F9260D">
      <w:pPr>
        <w:jc w:val="center"/>
        <w:rPr>
          <w:rFonts w:ascii="Arial" w:hAnsi="Arial" w:cs="Arial"/>
          <w:b/>
          <w:sz w:val="28"/>
          <w:szCs w:val="28"/>
        </w:rPr>
      </w:pPr>
      <w:r w:rsidRPr="00F13E33">
        <w:rPr>
          <w:rFonts w:ascii="Arial" w:hAnsi="Arial" w:cs="Arial"/>
          <w:b/>
          <w:sz w:val="28"/>
          <w:szCs w:val="28"/>
        </w:rPr>
        <w:t>Vereador</w:t>
      </w:r>
    </w:p>
    <w:p w:rsidR="00A9458C" w:rsidRPr="0001350B" w:rsidRDefault="00A9458C" w:rsidP="00A9458C">
      <w:pPr>
        <w:spacing w:before="120" w:after="120" w:line="360" w:lineRule="auto"/>
        <w:jc w:val="both"/>
        <w:rPr>
          <w:rFonts w:ascii="Bookman Old Style" w:hAnsi="Bookman Old Style"/>
          <w:b/>
          <w:sz w:val="26"/>
          <w:szCs w:val="26"/>
        </w:rPr>
      </w:pPr>
    </w:p>
    <w:sectPr w:rsidR="00A9458C" w:rsidRPr="0001350B" w:rsidSect="00FF6BA8">
      <w:headerReference w:type="default" r:id="rId7"/>
      <w:footerReference w:type="default" r:id="rId8"/>
      <w:type w:val="continuous"/>
      <w:pgSz w:w="11907" w:h="16839" w:code="9"/>
      <w:pgMar w:top="1134" w:right="1134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09D" w:rsidRDefault="0085209D" w:rsidP="00FF6BA8">
      <w:r>
        <w:separator/>
      </w:r>
    </w:p>
  </w:endnote>
  <w:endnote w:type="continuationSeparator" w:id="1">
    <w:p w:rsidR="0085209D" w:rsidRDefault="0085209D" w:rsidP="00FF6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BA8" w:rsidRPr="0054088D" w:rsidRDefault="00FF6BA8" w:rsidP="00FF6BA8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  <w:p w:rsidR="00FF6BA8" w:rsidRDefault="00FF6BA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09D" w:rsidRDefault="0085209D" w:rsidP="00FF6BA8">
      <w:r>
        <w:separator/>
      </w:r>
    </w:p>
  </w:footnote>
  <w:footnote w:type="continuationSeparator" w:id="1">
    <w:p w:rsidR="0085209D" w:rsidRDefault="0085209D" w:rsidP="00FF6B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BA8" w:rsidRPr="002C6F1F" w:rsidRDefault="00267D98" w:rsidP="00FF6BA8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-19pt;margin-top:-.55pt;width:76.5pt;height:89.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b65KAIAAFAEAAAOAAAAZHJzL2Uyb0RvYy54bWysVNtu2zAMfR+wfxD0vjjOkrUJ4hRdugwD&#10;ugvQ7gNkWbaFyaJGKbGzry8lp1m2vRXzgyCJ1OHhIen1zdAZdlDoNdiC55MpZ8pKqLRtCv79cffm&#10;mjMfhK2EAasKflSe32xev1r3bqVm0IKpFDICsX7Vu4K3IbhVlnnZqk74CThlyVgDdiLQEZusQtET&#10;emey2XT6LusBK4cglfd0ezca+Sbh17WS4WtdexWYKThxC2nFtJZxzTZrsWpQuFbLEw3xAhad0JaC&#10;nqHuRBBsj/ofqE5LBA91mEjoMqhrLVXKgbLJp39l89AKp1IuJI53Z5n8/4OVXw7fkOmq4DPOrOio&#10;RI9qCOw9DCyP6vTOr8jpwZFbGOiaqpwy9e4e5A/PLGxbYRt1iwh9q0RF7NLL7OLpiOMjSNl/horC&#10;iH2ABDTU2EXpSAxG6FSl47kykYqky+VVvliQRZIpz99eLWepdJlYPb926MNHBR2Lm4IjVT6hi8O9&#10;D5QHuT67xGAejK522ph0wKbcGmQHQV2yS19MnZ784WYs64nKYrYYBXgBRKcDtbvRXcGvp/EbGzDK&#10;9sFWqRmD0GbcU3xjiUbUMUo3ihiGcjjVpYTqSIoijG1NY0ibFvAXZz21dMH9z71AxZn5ZKkqy3w+&#10;jzOQDvPFFWnI8NJSXlqElQRV8MDZuN2GcW72DnXTUqSxDyzcUiVrnUSOVEdWJ97UtknI04jFubg8&#10;J6/fP4LNEwAAAP//AwBQSwMEFAAGAAgAAAAhAIZt3oneAAAACgEAAA8AAABkcnMvZG93bnJldi54&#10;bWxMj0FPwzAMhe9I/IfISFzQlqYIqErTaZpAnLdx4ZY1XlvROG2TrR2/Hu8Et2f76fl7xWp2nTjj&#10;GFpPGtQyAYFUedtSreFz/77IQIRoyJrOE2q4YIBVeXtTmNz6ibZ43sVacAiF3GhoYuxzKUPVoDNh&#10;6Xskvh396EzkcaylHc3E4a6TaZI8S2da4g+N6XHTYPW9OzkNfnq7OI9Dkj58/biPzXrYHtNB6/u7&#10;ef0KIuIc/8xwxWd0KJnp4E9kg+g0LB4z7hJZKAXialBPvDiweMkUyLKQ/yuUvwAAAP//AwBQSwEC&#10;LQAUAAYACAAAACEAtoM4kv4AAADhAQAAEwAAAAAAAAAAAAAAAAAAAAAAW0NvbnRlbnRfVHlwZXNd&#10;LnhtbFBLAQItABQABgAIAAAAIQA4/SH/1gAAAJQBAAALAAAAAAAAAAAAAAAAAC8BAABfcmVscy8u&#10;cmVsc1BLAQItABQABgAIAAAAIQAthb65KAIAAFAEAAAOAAAAAAAAAAAAAAAAAC4CAABkcnMvZTJv&#10;RG9jLnhtbFBLAQItABQABgAIAAAAIQCGbd6J3gAAAAoBAAAPAAAAAAAAAAAAAAAAAIIEAABkcnMv&#10;ZG93bnJldi54bWxQSwUGAAAAAAQABADzAAAAjQUAAAAA&#10;" strokecolor="white">
          <v:textbox>
            <w:txbxContent>
              <w:p w:rsidR="00FF6BA8" w:rsidRDefault="00FF6BA8" w:rsidP="00FF6BA8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FF6BA8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FF6BA8" w:rsidRDefault="00FF6BA8" w:rsidP="00FF6BA8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FF6BA8" w:rsidRPr="002C6F1F" w:rsidRDefault="00FF6BA8" w:rsidP="00FF6BA8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FF6BA8" w:rsidRPr="002C6F1F" w:rsidRDefault="00FF6BA8" w:rsidP="00FF6BA8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FF6BA8" w:rsidRPr="002C6F1F" w:rsidRDefault="00FF6BA8" w:rsidP="00FF6BA8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FF6BA8" w:rsidRPr="002C6F1F" w:rsidRDefault="00FF6BA8" w:rsidP="00FF6BA8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F13E33">
      <w:rPr>
        <w:rFonts w:ascii="Monotype Corsiva" w:hAnsi="Monotype Corsiva"/>
      </w:rPr>
      <w:t xml:space="preserve">Site: </w:t>
    </w:r>
    <w:hyperlink r:id="rId2" w:history="1">
      <w:r w:rsidRPr="00F13E33">
        <w:rPr>
          <w:rStyle w:val="Hyperlink"/>
          <w:rFonts w:ascii="Monotype Corsiva" w:eastAsiaTheme="majorEastAsia" w:hAnsi="Monotype Corsiva"/>
          <w:color w:val="auto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FF6BA8" w:rsidRDefault="00FF6BA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4CFE"/>
    <w:rsid w:val="000037EC"/>
    <w:rsid w:val="00004073"/>
    <w:rsid w:val="0001350B"/>
    <w:rsid w:val="000213B6"/>
    <w:rsid w:val="00033F38"/>
    <w:rsid w:val="0007491C"/>
    <w:rsid w:val="00094997"/>
    <w:rsid w:val="0016543C"/>
    <w:rsid w:val="00167021"/>
    <w:rsid w:val="001A79DF"/>
    <w:rsid w:val="001C234E"/>
    <w:rsid w:val="001D7405"/>
    <w:rsid w:val="001E632F"/>
    <w:rsid w:val="00206F38"/>
    <w:rsid w:val="00216A9C"/>
    <w:rsid w:val="00217CCE"/>
    <w:rsid w:val="0023321B"/>
    <w:rsid w:val="00246BB9"/>
    <w:rsid w:val="00254E57"/>
    <w:rsid w:val="00256540"/>
    <w:rsid w:val="00267D98"/>
    <w:rsid w:val="002858FD"/>
    <w:rsid w:val="002B7D87"/>
    <w:rsid w:val="002C54DA"/>
    <w:rsid w:val="002F49F0"/>
    <w:rsid w:val="002F6587"/>
    <w:rsid w:val="003214A5"/>
    <w:rsid w:val="00354CFE"/>
    <w:rsid w:val="003671A0"/>
    <w:rsid w:val="00380DAF"/>
    <w:rsid w:val="00397945"/>
    <w:rsid w:val="00417B4F"/>
    <w:rsid w:val="004C3007"/>
    <w:rsid w:val="004C6639"/>
    <w:rsid w:val="00537008"/>
    <w:rsid w:val="005453F4"/>
    <w:rsid w:val="005B36AD"/>
    <w:rsid w:val="00645151"/>
    <w:rsid w:val="0064580E"/>
    <w:rsid w:val="00702748"/>
    <w:rsid w:val="00706047"/>
    <w:rsid w:val="00773A33"/>
    <w:rsid w:val="00790A2A"/>
    <w:rsid w:val="00791329"/>
    <w:rsid w:val="007E566B"/>
    <w:rsid w:val="00827FBE"/>
    <w:rsid w:val="0083336F"/>
    <w:rsid w:val="0083420C"/>
    <w:rsid w:val="0085209D"/>
    <w:rsid w:val="00852CEE"/>
    <w:rsid w:val="00872D02"/>
    <w:rsid w:val="008777F7"/>
    <w:rsid w:val="008956CC"/>
    <w:rsid w:val="008A1EED"/>
    <w:rsid w:val="008B6458"/>
    <w:rsid w:val="008D250F"/>
    <w:rsid w:val="00903ECA"/>
    <w:rsid w:val="009936EE"/>
    <w:rsid w:val="009A1CB1"/>
    <w:rsid w:val="009A72A9"/>
    <w:rsid w:val="009B15BB"/>
    <w:rsid w:val="00A34A5B"/>
    <w:rsid w:val="00A448B0"/>
    <w:rsid w:val="00A9458C"/>
    <w:rsid w:val="00AD25B3"/>
    <w:rsid w:val="00B300B2"/>
    <w:rsid w:val="00B70AC1"/>
    <w:rsid w:val="00B70D77"/>
    <w:rsid w:val="00B817EA"/>
    <w:rsid w:val="00C03186"/>
    <w:rsid w:val="00C33337"/>
    <w:rsid w:val="00CA0EC5"/>
    <w:rsid w:val="00CB5F26"/>
    <w:rsid w:val="00CF3B78"/>
    <w:rsid w:val="00D07144"/>
    <w:rsid w:val="00D63F63"/>
    <w:rsid w:val="00D96813"/>
    <w:rsid w:val="00DF7620"/>
    <w:rsid w:val="00E156F7"/>
    <w:rsid w:val="00E35EAA"/>
    <w:rsid w:val="00F13E33"/>
    <w:rsid w:val="00F25E1A"/>
    <w:rsid w:val="00F67251"/>
    <w:rsid w:val="00F74BF4"/>
    <w:rsid w:val="00F9260D"/>
    <w:rsid w:val="00FB1F0B"/>
    <w:rsid w:val="00FC068A"/>
    <w:rsid w:val="00FF6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0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706047"/>
    <w:pPr>
      <w:keepNext/>
      <w:jc w:val="both"/>
      <w:outlineLvl w:val="0"/>
    </w:pPr>
    <w:rPr>
      <w:rFonts w:ascii="Bookman Old Style" w:hAnsi="Bookman Old Style" w:cs="Bookman Old Style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706047"/>
    <w:pPr>
      <w:keepNext/>
      <w:ind w:left="426"/>
      <w:jc w:val="center"/>
      <w:outlineLvl w:val="1"/>
    </w:pPr>
    <w:rPr>
      <w:rFonts w:ascii="Bookman Old Style" w:hAnsi="Bookman Old Style" w:cs="Bookman Old Style"/>
      <w:b/>
      <w:bCs/>
      <w:i/>
      <w:i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har"/>
    <w:uiPriority w:val="99"/>
    <w:qFormat/>
    <w:rsid w:val="00706047"/>
    <w:pPr>
      <w:keepNext/>
      <w:ind w:left="426"/>
      <w:jc w:val="center"/>
      <w:outlineLvl w:val="2"/>
    </w:pPr>
    <w:rPr>
      <w:rFonts w:ascii="Bookman Old Style" w:hAnsi="Bookman Old Style" w:cs="Bookman Old Style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0604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0604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604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Cabealho">
    <w:name w:val="header"/>
    <w:basedOn w:val="Normal"/>
    <w:link w:val="CabealhoChar"/>
    <w:unhideWhenUsed/>
    <w:rsid w:val="00FF6B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F6BA8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Rodap">
    <w:name w:val="footer"/>
    <w:basedOn w:val="Normal"/>
    <w:link w:val="RodapChar"/>
    <w:unhideWhenUsed/>
    <w:rsid w:val="00FF6B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F6BA8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Hyperlink">
    <w:name w:val="Hyperlink"/>
    <w:basedOn w:val="Fontepargpadro"/>
    <w:rsid w:val="00FF6BA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B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BA8"/>
    <w:rPr>
      <w:rFonts w:ascii="Tahoma" w:eastAsia="Times New Roman" w:hAnsi="Tahoma" w:cs="Tahoma"/>
      <w:sz w:val="16"/>
      <w:szCs w:val="16"/>
      <w:lang w:eastAsia="en-US"/>
    </w:rPr>
  </w:style>
  <w:style w:type="paragraph" w:styleId="Corpodetexto3">
    <w:name w:val="Body Text 3"/>
    <w:basedOn w:val="Normal"/>
    <w:link w:val="Corpodetexto3Char"/>
    <w:rsid w:val="008956CC"/>
    <w:pPr>
      <w:widowControl/>
      <w:autoSpaceDE/>
      <w:autoSpaceDN/>
      <w:adjustRightInd/>
      <w:spacing w:after="120"/>
    </w:pPr>
    <w:rPr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8956CC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0037EC"/>
  </w:style>
  <w:style w:type="character" w:styleId="Forte">
    <w:name w:val="Strong"/>
    <w:basedOn w:val="Fontepargpadro"/>
    <w:uiPriority w:val="22"/>
    <w:qFormat/>
    <w:rsid w:val="001A79DF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34A5B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34A5B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A34A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0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706047"/>
    <w:pPr>
      <w:keepNext/>
      <w:jc w:val="both"/>
      <w:outlineLvl w:val="0"/>
    </w:pPr>
    <w:rPr>
      <w:rFonts w:ascii="Bookman Old Style" w:hAnsi="Bookman Old Style" w:cs="Bookman Old Style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706047"/>
    <w:pPr>
      <w:keepNext/>
      <w:ind w:left="426"/>
      <w:jc w:val="center"/>
      <w:outlineLvl w:val="1"/>
    </w:pPr>
    <w:rPr>
      <w:rFonts w:ascii="Bookman Old Style" w:hAnsi="Bookman Old Style" w:cs="Bookman Old Style"/>
      <w:b/>
      <w:bCs/>
      <w:i/>
      <w:i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har"/>
    <w:uiPriority w:val="99"/>
    <w:qFormat/>
    <w:rsid w:val="00706047"/>
    <w:pPr>
      <w:keepNext/>
      <w:ind w:left="426"/>
      <w:jc w:val="center"/>
      <w:outlineLvl w:val="2"/>
    </w:pPr>
    <w:rPr>
      <w:rFonts w:ascii="Bookman Old Style" w:hAnsi="Bookman Old Style" w:cs="Bookman Old Style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0604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0604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604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Cabealho">
    <w:name w:val="header"/>
    <w:basedOn w:val="Normal"/>
    <w:link w:val="CabealhoChar"/>
    <w:unhideWhenUsed/>
    <w:rsid w:val="00FF6B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F6BA8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Rodap">
    <w:name w:val="footer"/>
    <w:basedOn w:val="Normal"/>
    <w:link w:val="RodapChar"/>
    <w:unhideWhenUsed/>
    <w:rsid w:val="00FF6B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F6BA8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Hyperlink">
    <w:name w:val="Hyperlink"/>
    <w:basedOn w:val="Fontepargpadro"/>
    <w:rsid w:val="00FF6BA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B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BA8"/>
    <w:rPr>
      <w:rFonts w:ascii="Tahoma" w:eastAsia="Times New Roman" w:hAnsi="Tahoma" w:cs="Tahoma"/>
      <w:sz w:val="16"/>
      <w:szCs w:val="16"/>
      <w:lang w:eastAsia="en-US"/>
    </w:rPr>
  </w:style>
  <w:style w:type="paragraph" w:styleId="Corpodetexto3">
    <w:name w:val="Body Text 3"/>
    <w:basedOn w:val="Normal"/>
    <w:link w:val="Corpodetexto3Char"/>
    <w:rsid w:val="008956CC"/>
    <w:pPr>
      <w:widowControl/>
      <w:autoSpaceDE/>
      <w:autoSpaceDN/>
      <w:adjustRightInd/>
      <w:spacing w:after="120"/>
    </w:pPr>
    <w:rPr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8956CC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0037EC"/>
  </w:style>
  <w:style w:type="character" w:styleId="Forte">
    <w:name w:val="Strong"/>
    <w:basedOn w:val="Fontepargpadro"/>
    <w:uiPriority w:val="22"/>
    <w:qFormat/>
    <w:rsid w:val="001A79DF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34A5B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34A5B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A34A5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0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71518-BC41-4493-8711-DA84B39A7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757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aguinaldo.telles</dc:creator>
  <cp:lastModifiedBy>angela.silverio</cp:lastModifiedBy>
  <cp:revision>3</cp:revision>
  <cp:lastPrinted>2017-05-19T19:51:00Z</cp:lastPrinted>
  <dcterms:created xsi:type="dcterms:W3CDTF">2017-05-19T18:02:00Z</dcterms:created>
  <dcterms:modified xsi:type="dcterms:W3CDTF">2017-05-19T19:51:00Z</dcterms:modified>
</cp:coreProperties>
</file>