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740/2024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CINTIA YAMAMOTO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740/2024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da NEOENERGIA ELEKTRO que informe a esta Casa de Leis, a possibilidade de realizar a poda com urgência, das árvores localizadas na Rua Josefina Minguini, Centro, visto que a mesma está comprometendo a fiação da respectiva rua.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