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1145/2024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1145/2024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DER Departamento de Estrada e Rodagem, para que informe a esta Casa Leis, sobre a possibilidade de providenciar o nivelamento da estrada Rodovia Senador Laurindo Dias Minhoto, Nº SP141, próximo ao KM 25,2, visto que a mesma encontra-se afundando, trazendo perigo por quem transita no local.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