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75603F" w:rsidRPr="0075603F">
        <w:rPr>
          <w:b/>
          <w:szCs w:val="28"/>
        </w:rPr>
        <w:t>Avenida</w:t>
      </w:r>
      <w:r w:rsidR="00121A70">
        <w:rPr>
          <w:b/>
          <w:szCs w:val="28"/>
        </w:rPr>
        <w:t xml:space="preserve"> </w:t>
      </w:r>
      <w:r w:rsidR="0001228F">
        <w:rPr>
          <w:b/>
          <w:szCs w:val="28"/>
        </w:rPr>
        <w:t>Senador Laurindo Dias Minhoto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510289">
        <w:rPr>
          <w:szCs w:val="28"/>
        </w:rPr>
        <w:t>avenida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0A58C8" w:rsidRDefault="00B2598C" w:rsidP="000A58C8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0A58C8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da AVENIDA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0A58C8" w:rsidRDefault="000A58C8" w:rsidP="000A58C8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Default="00C25C3C" w:rsidP="000A58C8">
      <w:pPr>
        <w:jc w:val="both"/>
        <w:rPr>
          <w:rFonts w:ascii="Bookman Old Style" w:hAnsi="Bookman Old Style"/>
          <w:sz w:val="28"/>
          <w:szCs w:val="28"/>
        </w:rPr>
      </w:pPr>
    </w:p>
    <w:p w:rsidR="000A58C8" w:rsidRDefault="000A58C8" w:rsidP="000A58C8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E9" w:rsidRDefault="003B0CE9">
      <w:r>
        <w:separator/>
      </w:r>
    </w:p>
  </w:endnote>
  <w:endnote w:type="continuationSeparator" w:id="1">
    <w:p w:rsidR="003B0CE9" w:rsidRDefault="003B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E9" w:rsidRDefault="003B0CE9">
      <w:r>
        <w:separator/>
      </w:r>
    </w:p>
  </w:footnote>
  <w:footnote w:type="continuationSeparator" w:id="1">
    <w:p w:rsidR="003B0CE9" w:rsidRDefault="003B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8263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36de73aa6642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9C0"/>
    <w:rsid w:val="0001228F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58C8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0CE9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B2DF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263F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E5C1E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6808fb-173b-48b3-874f-6e784c3a1907.png" Id="Rdb1ed76c83a94c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6808fb-173b-48b3-874f-6e784c3a1907.png" Id="R3a36de73aa6642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2017-08-18T14:52:00Z</cp:lastPrinted>
  <dcterms:created xsi:type="dcterms:W3CDTF">2017-08-18T14:53:00Z</dcterms:created>
  <dcterms:modified xsi:type="dcterms:W3CDTF">2017-08-18T14:53:00Z</dcterms:modified>
</cp:coreProperties>
</file>