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2C4110" w:rsidRDefault="006F73AB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2C4110">
        <w:rPr>
          <w:rFonts w:ascii="Arial" w:hAnsi="Arial" w:cs="Arial"/>
          <w:color w:val="222222"/>
        </w:rPr>
        <w:t>que informe se o acesso de ligação entre o Bairro Astória e a Rodovia Gladys Bernardes Minhoto, nas proximidades da Empresa Guardian do Brasil, foi devidamente desmembrado ou se ainda faz parte de área particular.</w:t>
      </w:r>
    </w:p>
    <w:p w:rsidR="002C4110" w:rsidRDefault="002C4110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Pr="002C4110" w:rsidRDefault="002C4110" w:rsidP="002C4110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2C4110">
        <w:rPr>
          <w:rFonts w:ascii="Arial" w:hAnsi="Arial" w:cs="Arial"/>
          <w:b/>
          <w:color w:val="222222"/>
        </w:rPr>
        <w:t>Justificativa</w:t>
      </w:r>
    </w:p>
    <w:p w:rsidR="002C4110" w:rsidRDefault="002C4110" w:rsidP="002C411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2C4110" w:rsidRDefault="002C4110" w:rsidP="002C411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     O Bairro Astória sofre já há muitos anos grandes dificuldades em relação ao acesso para a região central do Município de Tatuí. Há algum tempo foi realizada a abertura de uma estrada que serve como ligação entre o bairro e a Rodovia Gladys Bernardes Minhoto e que reduz consideravelmente o trecho de deslocamento dos moradores. Com a intenção de propor melhorias ao acesso, em visita ao bairro Astória na última semana, surgiu o questionamento em relação ao trecho já ter sido desmembrado ou se ainda faz parte de área particular.</w:t>
      </w: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651C45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Default="009819A1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63" w:rsidRDefault="00D33163">
      <w:r>
        <w:separator/>
      </w:r>
    </w:p>
  </w:endnote>
  <w:endnote w:type="continuationSeparator" w:id="1">
    <w:p w:rsidR="00D33163" w:rsidRDefault="00D3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63" w:rsidRDefault="00D33163">
      <w:r>
        <w:separator/>
      </w:r>
    </w:p>
  </w:footnote>
  <w:footnote w:type="continuationSeparator" w:id="1">
    <w:p w:rsidR="00D33163" w:rsidRDefault="00D33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58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f8c9d52c784d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3163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6aead2-01f2-49fd-b8be-cb2dbc9329ce.png" Id="Ree29240e730d46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6aead2-01f2-49fd-b8be-cb2dbc9329ce.png" Id="R2af8c9d52c784d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2017-09-04T15:31:00Z</cp:lastPrinted>
  <dcterms:created xsi:type="dcterms:W3CDTF">2017-09-04T15:33:00Z</dcterms:created>
  <dcterms:modified xsi:type="dcterms:W3CDTF">2017-09-04T15:33:00Z</dcterms:modified>
</cp:coreProperties>
</file>