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33295A" w:rsidRDefault="002B055D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33295A">
        <w:rPr>
          <w:rFonts w:ascii="Arial" w:hAnsi="Arial" w:cs="Arial"/>
          <w:color w:val="222222"/>
        </w:rPr>
        <w:t>que informe diante da programação estabelecida quando será realizada operação de recuperação asfáltica no Bairro Residencial Alvorada.</w:t>
      </w:r>
    </w:p>
    <w:p w:rsidR="0033295A" w:rsidRDefault="0033295A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</w:rPr>
      </w:pPr>
    </w:p>
    <w:p w:rsidR="0033295A" w:rsidRDefault="0033295A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Pr="0033295A" w:rsidRDefault="0033295A" w:rsidP="0033295A">
      <w:pPr>
        <w:shd w:val="clear" w:color="auto" w:fill="FFFFFF"/>
        <w:spacing w:line="288" w:lineRule="atLeast"/>
        <w:ind w:left="567" w:firstLine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3295A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3295A" w:rsidRDefault="0033295A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</w:rPr>
      </w:pPr>
    </w:p>
    <w:p w:rsidR="0033295A" w:rsidRDefault="0033295A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Diante da programação estabelecida para a realização de operação tapa buracos nos bairros de Tatuí, tem este requerimento a intenção de solicitar do Executivo Municipal a data prevista em que será realizada a recuperação asfáltica do Bairro Residencial Alvorada e, dessa forma, prestar esclarecimentos aos moradores do local.</w:t>
      </w: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33295A">
        <w:rPr>
          <w:rFonts w:ascii="Arial" w:hAnsi="Arial" w:cs="Arial"/>
          <w:b/>
        </w:rPr>
        <w:t>25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13" w:rsidRDefault="007E1A13">
      <w:r>
        <w:separator/>
      </w:r>
    </w:p>
  </w:endnote>
  <w:endnote w:type="continuationSeparator" w:id="1">
    <w:p w:rsidR="007E1A13" w:rsidRDefault="007E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13" w:rsidRDefault="007E1A13">
      <w:r>
        <w:separator/>
      </w:r>
    </w:p>
  </w:footnote>
  <w:footnote w:type="continuationSeparator" w:id="1">
    <w:p w:rsidR="007E1A13" w:rsidRDefault="007E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554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ccf65d4f9949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1A13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b9d9b1-2b51-4540-b8f2-7f6152956e4a.png" Id="R9773f11ca27d4e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b9d9b1-2b51-4540-b8f2-7f6152956e4a.png" Id="Rceccf65d4f9949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2017-09-18T15:13:00Z</cp:lastPrinted>
  <dcterms:created xsi:type="dcterms:W3CDTF">2017-09-25T15:12:00Z</dcterms:created>
  <dcterms:modified xsi:type="dcterms:W3CDTF">2017-09-25T15:12:00Z</dcterms:modified>
</cp:coreProperties>
</file>