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434206">
        <w:rPr>
          <w:rFonts w:ascii="Arial" w:hAnsi="Arial" w:cs="Arial"/>
        </w:rPr>
        <w:t>que informe qual foi a resposta obtida através do ofício nº 843/SMNJ/17 encaminhada à Agência dos Correios de Tatuí, em atendimento ao requerimento 1224/2017 deste vereador, que trata da possibilidade do atendimento do serviço postal aos Bairros dos Oliveiras (Santuário Nossa Senhora de Fátima), dos Souzas e dos Mirandas.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434206">
        <w:rPr>
          <w:rFonts w:ascii="Arial" w:hAnsi="Arial" w:cs="Arial"/>
        </w:rPr>
        <w:t>O requerimento 1224/2017 deste vereador solicitou ao Executivo Municipal que entrasse em contato com a Empresa Brasileira de Correios e Telégrafos, a fim de informar a possibilidade de que a referida empresa preste o atendimento postal aos bairros dos Oliveiras, Souzas e Mirandas. Diante do envio do Executivo Municipal de um ofício encaminhado à Agência dos Correios, solicito a resposta dada pela empresa, a fim de acompanhar a situação e promover as ações necessárias para alcançar esse benefício para a população dos bairros.</w:t>
      </w: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6606F3">
        <w:rPr>
          <w:rFonts w:ascii="Arial" w:hAnsi="Arial" w:cs="Arial"/>
          <w:b/>
        </w:rPr>
        <w:t>10 de Outubro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BF4" w:rsidRDefault="00494BF4">
      <w:r>
        <w:separator/>
      </w:r>
    </w:p>
  </w:endnote>
  <w:endnote w:type="continuationSeparator" w:id="1">
    <w:p w:rsidR="00494BF4" w:rsidRDefault="00494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BF4" w:rsidRDefault="00494BF4">
      <w:r>
        <w:separator/>
      </w:r>
    </w:p>
  </w:footnote>
  <w:footnote w:type="continuationSeparator" w:id="1">
    <w:p w:rsidR="00494BF4" w:rsidRDefault="00494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E179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1b511e853b42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BF4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dbb3c0f-d648-4898-9eaa-d0dbe74cf7b6.png" Id="R1919943fbded48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bb3c0f-d648-4898-9eaa-d0dbe74cf7b6.png" Id="R0d1b511e853b42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2017-10-09T15:21:00Z</cp:lastPrinted>
  <dcterms:created xsi:type="dcterms:W3CDTF">2017-10-09T15:23:00Z</dcterms:created>
  <dcterms:modified xsi:type="dcterms:W3CDTF">2017-10-09T15:23:00Z</dcterms:modified>
</cp:coreProperties>
</file>