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="007263DA">
        <w:rPr>
          <w:rFonts w:ascii="Bookman Old Style" w:hAnsi="Bookman Old Style"/>
          <w:i w:val="0"/>
          <w:sz w:val="22"/>
          <w:szCs w:val="22"/>
        </w:rPr>
        <w:t xml:space="preserve">  </w:t>
      </w:r>
      <w:r w:rsidR="00C958D4">
        <w:rPr>
          <w:rFonts w:ascii="Bookman Old Style" w:hAnsi="Bookman Old Style"/>
          <w:i w:val="0"/>
          <w:sz w:val="22"/>
          <w:szCs w:val="22"/>
        </w:rPr>
        <w:t xml:space="preserve"> </w:t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7263DA">
        <w:rPr>
          <w:rFonts w:ascii="Bookman Old Style" w:hAnsi="Bookman Old Style"/>
          <w:i w:val="0"/>
          <w:sz w:val="22"/>
          <w:szCs w:val="22"/>
        </w:rPr>
        <w:t xml:space="preserve">pal, para que determine à Secretaria competente da Municipalidade, que </w:t>
      </w:r>
      <w:r w:rsidR="00210E18">
        <w:rPr>
          <w:rFonts w:ascii="Bookman Old Style" w:hAnsi="Bookman Old Style"/>
          <w:i w:val="0"/>
          <w:sz w:val="22"/>
          <w:szCs w:val="22"/>
        </w:rPr>
        <w:t>intensifique no horário de grande fluxo a permanência da GCM e DEMUTT em toda a extensão da Rua Teófilo Andrade Gama.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E212E" w:rsidRDefault="00BE21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E212E" w:rsidRPr="00BE212E" w:rsidRDefault="00BE212E" w:rsidP="00BE212E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Este vereador vem sendo cobrado por munícipes da fal</w:t>
      </w:r>
      <w:r w:rsidR="00395B82">
        <w:rPr>
          <w:rFonts w:ascii="Bookman Old Style" w:hAnsi="Bookman Old Style"/>
          <w:sz w:val="22"/>
          <w:szCs w:val="22"/>
        </w:rPr>
        <w:t>ta de policiamento da GCM e dos Agentes de Trânsito</w:t>
      </w:r>
      <w:r w:rsidR="00F21636">
        <w:rPr>
          <w:rFonts w:ascii="Bookman Old Style" w:hAnsi="Bookman Old Style"/>
          <w:sz w:val="22"/>
          <w:szCs w:val="22"/>
        </w:rPr>
        <w:t xml:space="preserve"> na Rua Teófilo Andrade Gama que é uma das mais importantes ruas do Município, ligando vários bairros ao centro e tendo nela uma importante</w:t>
      </w:r>
      <w:r w:rsidR="00934EC3">
        <w:rPr>
          <w:rFonts w:ascii="Bookman Old Style" w:hAnsi="Bookman Old Style"/>
          <w:sz w:val="22"/>
          <w:szCs w:val="22"/>
        </w:rPr>
        <w:t xml:space="preserve"> </w:t>
      </w:r>
      <w:r w:rsidR="00024C4D">
        <w:rPr>
          <w:rFonts w:ascii="Bookman Old Style" w:hAnsi="Bookman Old Style"/>
          <w:sz w:val="22"/>
          <w:szCs w:val="22"/>
        </w:rPr>
        <w:t xml:space="preserve">escola e comércios, é de relevância </w:t>
      </w:r>
      <w:r w:rsidR="00934EC3">
        <w:rPr>
          <w:rFonts w:ascii="Bookman Old Style" w:hAnsi="Bookman Old Style"/>
          <w:sz w:val="22"/>
          <w:szCs w:val="22"/>
        </w:rPr>
        <w:t xml:space="preserve"> à permanência contínua GCM e DEMUTT</w:t>
      </w:r>
      <w:r w:rsidR="00024C4D">
        <w:rPr>
          <w:rFonts w:ascii="Bookman Old Style" w:hAnsi="Bookman Old Style"/>
          <w:sz w:val="22"/>
          <w:szCs w:val="22"/>
        </w:rPr>
        <w:t>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</w:t>
      </w:r>
      <w:r w:rsidR="00612BF4">
        <w:rPr>
          <w:rFonts w:ascii="Bookman Old Style" w:hAnsi="Bookman Old Style"/>
          <w:sz w:val="22"/>
          <w:szCs w:val="22"/>
        </w:rPr>
        <w:t>segurança</w:t>
      </w:r>
      <w:r w:rsidR="00DF5C2E" w:rsidRPr="00347299">
        <w:rPr>
          <w:rFonts w:ascii="Bookman Old Style" w:hAnsi="Bookman Old Style"/>
          <w:sz w:val="22"/>
          <w:szCs w:val="22"/>
        </w:rPr>
        <w:t xml:space="preserve">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1348" w:rsidRPr="00347299" w:rsidRDefault="00C0134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C01348">
        <w:rPr>
          <w:rFonts w:ascii="Bookman Old Style" w:hAnsi="Bookman Old Style"/>
          <w:b/>
          <w:sz w:val="22"/>
          <w:szCs w:val="22"/>
        </w:rPr>
        <w:t>01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A50B8A">
        <w:rPr>
          <w:rFonts w:ascii="Bookman Old Style" w:hAnsi="Bookman Old Style"/>
          <w:b/>
          <w:sz w:val="22"/>
          <w:szCs w:val="22"/>
        </w:rPr>
        <w:t>novembro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C01348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1348" w:rsidRDefault="00C0134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1348" w:rsidRDefault="00C0134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1348" w:rsidRDefault="00A50B8A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35043" cy="457200"/>
            <wp:effectExtent l="19050" t="0" r="8107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678" cy="4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348" w:rsidRPr="00347299" w:rsidRDefault="00C0134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C01348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0C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82ab7e26524b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24C4D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057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0E18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0C26"/>
    <w:rsid w:val="00341D8F"/>
    <w:rsid w:val="0034240F"/>
    <w:rsid w:val="00347299"/>
    <w:rsid w:val="003543BB"/>
    <w:rsid w:val="00364902"/>
    <w:rsid w:val="0038402E"/>
    <w:rsid w:val="00395B8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2B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63DA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4EC3"/>
    <w:rsid w:val="009372F6"/>
    <w:rsid w:val="00942973"/>
    <w:rsid w:val="00942D4D"/>
    <w:rsid w:val="009501C4"/>
    <w:rsid w:val="00965913"/>
    <w:rsid w:val="00982DA4"/>
    <w:rsid w:val="0098598D"/>
    <w:rsid w:val="00991F10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0B8A"/>
    <w:rsid w:val="00A86E13"/>
    <w:rsid w:val="00A87E9E"/>
    <w:rsid w:val="00AA1129"/>
    <w:rsid w:val="00AA4F19"/>
    <w:rsid w:val="00AC02B6"/>
    <w:rsid w:val="00AC1179"/>
    <w:rsid w:val="00AC50FC"/>
    <w:rsid w:val="00AD0BEC"/>
    <w:rsid w:val="00AD1B4F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212E"/>
    <w:rsid w:val="00BF720E"/>
    <w:rsid w:val="00C01348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958D4"/>
    <w:rsid w:val="00CB17FA"/>
    <w:rsid w:val="00CE7133"/>
    <w:rsid w:val="00CF1579"/>
    <w:rsid w:val="00D164FD"/>
    <w:rsid w:val="00D21339"/>
    <w:rsid w:val="00D35FF2"/>
    <w:rsid w:val="00D5109E"/>
    <w:rsid w:val="00D52509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1636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1cd2a85-df61-4fab-b820-fabd11279f1f.png" Id="R9e808aa364b349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1cd2a85-df61-4fab-b820-fabd11279f1f.png" Id="Rcb82ab7e26524b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2017-11-01T16:46:00Z</cp:lastPrinted>
  <dcterms:created xsi:type="dcterms:W3CDTF">2017-10-31T22:11:00Z</dcterms:created>
  <dcterms:modified xsi:type="dcterms:W3CDTF">2017-11-01T16:46:00Z</dcterms:modified>
</cp:coreProperties>
</file>