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</w:t>
      </w:r>
      <w:r w:rsidR="00BB73BA">
        <w:rPr>
          <w:rFonts w:ascii="Bookman Old Style" w:hAnsi="Bookman Old Style"/>
          <w:sz w:val="22"/>
          <w:szCs w:val="22"/>
        </w:rPr>
        <w:t xml:space="preserve">se promover estudo visando à identificação e tratamento da </w:t>
      </w:r>
      <w:proofErr w:type="spellStart"/>
      <w:r w:rsidR="00BB73BA">
        <w:rPr>
          <w:rFonts w:ascii="Bookman Old Style" w:hAnsi="Bookman Old Style"/>
          <w:sz w:val="22"/>
          <w:szCs w:val="22"/>
        </w:rPr>
        <w:t>ambliopia</w:t>
      </w:r>
      <w:proofErr w:type="spellEnd"/>
      <w:r w:rsidR="00BB73BA">
        <w:rPr>
          <w:rFonts w:ascii="Bookman Old Style" w:hAnsi="Bookman Old Style"/>
          <w:sz w:val="22"/>
          <w:szCs w:val="22"/>
        </w:rPr>
        <w:t xml:space="preserve"> em estudantes da Rede Municipal de Ensino.</w:t>
      </w:r>
    </w:p>
    <w:p w:rsidR="00BB73BA" w:rsidRPr="00E150A6" w:rsidRDefault="00BB73BA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BB73BA">
        <w:rPr>
          <w:rFonts w:ascii="Bookman Old Style" w:hAnsi="Bookman Old Style"/>
          <w:sz w:val="22"/>
          <w:szCs w:val="22"/>
        </w:rPr>
        <w:t xml:space="preserve">A </w:t>
      </w:r>
      <w:proofErr w:type="spellStart"/>
      <w:r w:rsidR="00BB73BA">
        <w:rPr>
          <w:rFonts w:ascii="Bookman Old Style" w:hAnsi="Bookman Old Style"/>
          <w:sz w:val="22"/>
          <w:szCs w:val="22"/>
        </w:rPr>
        <w:t>ambliopia</w:t>
      </w:r>
      <w:proofErr w:type="spellEnd"/>
      <w:r w:rsidR="00BB73BA">
        <w:rPr>
          <w:rFonts w:ascii="Bookman Old Style" w:hAnsi="Bookman Old Style"/>
          <w:sz w:val="22"/>
          <w:szCs w:val="22"/>
        </w:rPr>
        <w:t xml:space="preserve"> é uma diminuição da acuidade visual uni ou </w:t>
      </w:r>
      <w:r w:rsidR="000C28E3">
        <w:rPr>
          <w:rFonts w:ascii="Bookman Old Style" w:hAnsi="Bookman Old Style"/>
          <w:sz w:val="22"/>
          <w:szCs w:val="22"/>
        </w:rPr>
        <w:t xml:space="preserve">bilateral. </w:t>
      </w:r>
      <w:r w:rsidR="00BB73BA">
        <w:rPr>
          <w:rFonts w:ascii="Bookman Old Style" w:hAnsi="Bookman Old Style"/>
          <w:sz w:val="22"/>
          <w:szCs w:val="22"/>
        </w:rPr>
        <w:t>Essa lesão ocular não pode ser encontrada em exame oftalmológico, pois aparece em decorrência de obstáculos ao desenvolvimento da visão, que</w:t>
      </w:r>
      <w:r w:rsidR="000C28E3">
        <w:rPr>
          <w:rFonts w:ascii="Bookman Old Style" w:hAnsi="Bookman Old Style"/>
          <w:sz w:val="22"/>
          <w:szCs w:val="22"/>
        </w:rPr>
        <w:t xml:space="preserve"> acontece dentro dos seis primeiros anos de vida.</w:t>
      </w:r>
    </w:p>
    <w:p w:rsidR="000C28E3" w:rsidRDefault="000C28E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A </w:t>
      </w:r>
      <w:proofErr w:type="spellStart"/>
      <w:r>
        <w:rPr>
          <w:rFonts w:ascii="Bookman Old Style" w:hAnsi="Bookman Old Style"/>
          <w:sz w:val="22"/>
          <w:szCs w:val="22"/>
        </w:rPr>
        <w:t>ambliopia</w:t>
      </w:r>
      <w:proofErr w:type="spellEnd"/>
      <w:r>
        <w:rPr>
          <w:rFonts w:ascii="Bookman Old Style" w:hAnsi="Bookman Old Style"/>
          <w:sz w:val="22"/>
          <w:szCs w:val="22"/>
        </w:rPr>
        <w:t xml:space="preserve"> pode passar despercebida aos pais e ao médico não especialista. Em razão disto, é possível realizar sua prevenção definitiva através do exame oftalmológico em todas as crianças antes dos dois anos de idade. </w:t>
      </w:r>
    </w:p>
    <w:p w:rsidR="000C28E3" w:rsidRPr="00E150A6" w:rsidRDefault="000C28E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Contudo, se não for tratada até os seis anos de idade, a </w:t>
      </w:r>
      <w:proofErr w:type="spellStart"/>
      <w:r>
        <w:rPr>
          <w:rFonts w:ascii="Bookman Old Style" w:hAnsi="Bookman Old Style"/>
          <w:sz w:val="22"/>
          <w:szCs w:val="22"/>
        </w:rPr>
        <w:t>ambliopia</w:t>
      </w:r>
      <w:proofErr w:type="spellEnd"/>
      <w:r>
        <w:rPr>
          <w:rFonts w:ascii="Bookman Old Style" w:hAnsi="Bookman Old Style"/>
          <w:sz w:val="22"/>
          <w:szCs w:val="22"/>
        </w:rPr>
        <w:t xml:space="preserve"> pode ser considerada irreversível.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92A8E" w:rsidRPr="00E150A6" w:rsidRDefault="00292A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92A8E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B78B4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CB78B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00325" cy="742950"/>
            <wp:effectExtent l="19050" t="0" r="9525" b="0"/>
            <wp:docPr id="3" name="Imagem 2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426" cy="74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50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5ed125d1b44b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28E3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A8E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B73BA"/>
    <w:rsid w:val="00BC11CF"/>
    <w:rsid w:val="00BD3EF9"/>
    <w:rsid w:val="00BD40B7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78B4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850F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65e637b-0f39-492d-a419-eb13948d16c2.png" Id="Re1b05f05f0ee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65e637b-0f39-492d-a419-eb13948d16c2.png" Id="R235ed125d1b44b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2017-11-01T16:50:00Z</cp:lastPrinted>
  <dcterms:created xsi:type="dcterms:W3CDTF">2017-10-31T20:57:00Z</dcterms:created>
  <dcterms:modified xsi:type="dcterms:W3CDTF">2017-11-01T16:50:00Z</dcterms:modified>
</cp:coreProperties>
</file>