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66017D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66017D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66017D">
        <w:rPr>
          <w:rFonts w:ascii="Bookman Old Style" w:hAnsi="Bookman Old Style"/>
          <w:b/>
          <w:sz w:val="22"/>
          <w:szCs w:val="22"/>
        </w:rPr>
        <w:t>Exm</w:t>
      </w:r>
      <w:r w:rsidR="00496B71" w:rsidRPr="0066017D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66017D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66017D">
        <w:rPr>
          <w:rFonts w:ascii="Bookman Old Style" w:hAnsi="Bookman Old Style"/>
          <w:b/>
          <w:sz w:val="22"/>
          <w:szCs w:val="22"/>
        </w:rPr>
        <w:t>Senhora</w:t>
      </w:r>
      <w:r w:rsidRPr="0066017D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66017D">
        <w:rPr>
          <w:rFonts w:ascii="Bookman Old Style" w:hAnsi="Bookman Old Style"/>
          <w:b/>
          <w:sz w:val="22"/>
          <w:szCs w:val="22"/>
        </w:rPr>
        <w:t>a</w:t>
      </w:r>
      <w:r w:rsidRPr="0066017D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66017D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66017D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66017D">
        <w:rPr>
          <w:rFonts w:ascii="Bookman Old Style" w:hAnsi="Bookman Old Style"/>
          <w:b/>
          <w:sz w:val="22"/>
          <w:szCs w:val="22"/>
        </w:rPr>
        <w:t xml:space="preserve">sobre a possibilidade da </w:t>
      </w:r>
      <w:r w:rsidR="00443C36" w:rsidRPr="0066017D">
        <w:rPr>
          <w:rFonts w:ascii="Bookman Old Style" w:hAnsi="Bookman Old Style"/>
          <w:b/>
          <w:sz w:val="22"/>
          <w:szCs w:val="22"/>
        </w:rPr>
        <w:t xml:space="preserve">equiparação salarial dos funcionários </w:t>
      </w:r>
      <w:r w:rsidR="0066017D" w:rsidRPr="0066017D">
        <w:rPr>
          <w:rFonts w:ascii="Bookman Old Style" w:hAnsi="Bookman Old Style"/>
          <w:b/>
          <w:sz w:val="22"/>
          <w:szCs w:val="22"/>
        </w:rPr>
        <w:t>que exercem a mesma função e tem vencimentos diferentes.</w:t>
      </w:r>
    </w:p>
    <w:p w:rsidR="0066017D" w:rsidRPr="00E150A6" w:rsidRDefault="006601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</w:p>
    <w:p w:rsidR="008272D4" w:rsidRDefault="006601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Fui procurado por vários funcionários públicos </w:t>
      </w:r>
      <w:r w:rsidR="00214B55">
        <w:rPr>
          <w:rFonts w:ascii="Bookman Old Style" w:hAnsi="Bookman Old Style"/>
          <w:sz w:val="22"/>
          <w:szCs w:val="22"/>
        </w:rPr>
        <w:t xml:space="preserve">municipais, </w:t>
      </w:r>
      <w:r>
        <w:rPr>
          <w:rFonts w:ascii="Bookman Old Style" w:hAnsi="Bookman Old Style"/>
          <w:sz w:val="22"/>
          <w:szCs w:val="22"/>
        </w:rPr>
        <w:t>que</w:t>
      </w:r>
      <w:proofErr w:type="gramStart"/>
      <w:r>
        <w:rPr>
          <w:rFonts w:ascii="Bookman Old Style" w:hAnsi="Bookman Old Style"/>
          <w:sz w:val="22"/>
          <w:szCs w:val="22"/>
        </w:rPr>
        <w:t xml:space="preserve"> </w:t>
      </w:r>
      <w:r w:rsidR="00214B55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214B55">
        <w:rPr>
          <w:rFonts w:ascii="Bookman Old Style" w:hAnsi="Bookman Old Style"/>
          <w:sz w:val="22"/>
          <w:szCs w:val="22"/>
        </w:rPr>
        <w:t xml:space="preserve">me relataram que se sentem desmotivados e injustiçados pois </w:t>
      </w:r>
      <w:r>
        <w:rPr>
          <w:rFonts w:ascii="Bookman Old Style" w:hAnsi="Bookman Old Style"/>
          <w:sz w:val="22"/>
          <w:szCs w:val="22"/>
        </w:rPr>
        <w:t xml:space="preserve">exercem a mesma </w:t>
      </w:r>
      <w:r w:rsidR="00214B55">
        <w:rPr>
          <w:rFonts w:ascii="Bookman Old Style" w:hAnsi="Bookman Old Style"/>
          <w:sz w:val="22"/>
          <w:szCs w:val="22"/>
        </w:rPr>
        <w:t xml:space="preserve">função, </w:t>
      </w:r>
      <w:r>
        <w:rPr>
          <w:rFonts w:ascii="Bookman Old Style" w:hAnsi="Bookman Old Style"/>
          <w:sz w:val="22"/>
          <w:szCs w:val="22"/>
        </w:rPr>
        <w:t xml:space="preserve">porém seus vencimentos </w:t>
      </w:r>
      <w:r w:rsidR="007D6717">
        <w:rPr>
          <w:rFonts w:ascii="Bookman Old Style" w:hAnsi="Bookman Old Style"/>
          <w:sz w:val="22"/>
          <w:szCs w:val="22"/>
        </w:rPr>
        <w:t>não são iguais.</w:t>
      </w:r>
    </w:p>
    <w:p w:rsidR="007D6717" w:rsidRDefault="007D67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Alguns cargos com acréscimo de gratificações que não se estendem a todos os profissionais que exercem a mesma função.</w:t>
      </w:r>
    </w:p>
    <w:p w:rsidR="009358CA" w:rsidRDefault="007D67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214B55">
        <w:rPr>
          <w:rFonts w:ascii="Bookman Old Style" w:hAnsi="Bookman Old Style"/>
          <w:sz w:val="22"/>
          <w:szCs w:val="22"/>
        </w:rPr>
        <w:t xml:space="preserve">               Requeiro uma melhor análise do quadro de funcionários</w:t>
      </w:r>
      <w:r w:rsidR="009358CA">
        <w:rPr>
          <w:rFonts w:ascii="Bookman Old Style" w:hAnsi="Bookman Old Style"/>
          <w:sz w:val="22"/>
          <w:szCs w:val="22"/>
        </w:rPr>
        <w:t>.</w:t>
      </w:r>
    </w:p>
    <w:p w:rsidR="009358CA" w:rsidRDefault="009358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6717" w:rsidRDefault="007D67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8962C7" w:rsidRDefault="008962C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962C7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962C7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58CA" w:rsidRDefault="009358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58CA" w:rsidRDefault="009358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30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d53c9bd5c43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4B55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C36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6017D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717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2C7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358CA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61EA"/>
    <w:rsid w:val="00AD718A"/>
    <w:rsid w:val="00AE6171"/>
    <w:rsid w:val="00B27676"/>
    <w:rsid w:val="00B30AC1"/>
    <w:rsid w:val="00B42705"/>
    <w:rsid w:val="00B62F26"/>
    <w:rsid w:val="00B63068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42F76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8f6bd5-ae64-4463-b6d9-c252c863f6d2.png" Id="R148c6368a786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8f6bd5-ae64-4463-b6d9-c252c863f6d2.png" Id="Ra91d53c9bd5c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2017-11-17T16:39:00Z</cp:lastPrinted>
  <dcterms:created xsi:type="dcterms:W3CDTF">2017-09-13T18:03:00Z</dcterms:created>
  <dcterms:modified xsi:type="dcterms:W3CDTF">2017-11-17T16:40:00Z</dcterms:modified>
</cp:coreProperties>
</file>