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>a essa Casa de Leis</w:t>
      </w:r>
      <w:r w:rsidR="000D4E85">
        <w:rPr>
          <w:rFonts w:ascii="Bookman Old Style" w:hAnsi="Bookman Old Style"/>
          <w:sz w:val="22"/>
          <w:szCs w:val="22"/>
        </w:rPr>
        <w:t xml:space="preserve">, sobre programas de controle da </w:t>
      </w:r>
      <w:proofErr w:type="spellStart"/>
      <w:r w:rsidR="000D4E85">
        <w:rPr>
          <w:rFonts w:ascii="Bookman Old Style" w:hAnsi="Bookman Old Style"/>
          <w:sz w:val="22"/>
          <w:szCs w:val="22"/>
        </w:rPr>
        <w:t>pediculose</w:t>
      </w:r>
      <w:proofErr w:type="spellEnd"/>
      <w:r w:rsidR="000D4E85">
        <w:rPr>
          <w:rFonts w:ascii="Bookman Old Style" w:hAnsi="Bookman Old Style"/>
          <w:sz w:val="22"/>
          <w:szCs w:val="22"/>
        </w:rPr>
        <w:t>.</w:t>
      </w:r>
    </w:p>
    <w:p w:rsidR="000D4E85" w:rsidRPr="00E150A6" w:rsidRDefault="000D4E8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791137" w:rsidRPr="00E150A6" w:rsidRDefault="00791137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Default="000D4E8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Considerando que a infestação por piolhos não tem nenhuma relação com a higiene, classe social, barreiras econômicas ou </w:t>
      </w:r>
      <w:proofErr w:type="spellStart"/>
      <w:r>
        <w:rPr>
          <w:rFonts w:ascii="Bookman Old Style" w:hAnsi="Bookman Old Style"/>
          <w:sz w:val="22"/>
          <w:szCs w:val="22"/>
        </w:rPr>
        <w:t>geogr</w:t>
      </w:r>
      <w:r w:rsidR="007B0CD9">
        <w:rPr>
          <w:rFonts w:ascii="Bookman Old Style" w:hAnsi="Bookman Old Style"/>
          <w:sz w:val="22"/>
          <w:szCs w:val="22"/>
        </w:rPr>
        <w:t>ráficas</w:t>
      </w:r>
      <w:proofErr w:type="spellEnd"/>
      <w:r w:rsidR="007B0CD9">
        <w:rPr>
          <w:rFonts w:ascii="Bookman Old Style" w:hAnsi="Bookman Old Style"/>
          <w:sz w:val="22"/>
          <w:szCs w:val="22"/>
        </w:rPr>
        <w:t>, conforme já comprovado cientificamente;</w:t>
      </w:r>
    </w:p>
    <w:p w:rsidR="007B0CD9" w:rsidRDefault="007B0CD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Considerando que, apesar de não existirem estatísticas oficiais, estima-se que 70% das crianças brasileiras em idade escolar sofrem ou já sofreram de </w:t>
      </w:r>
      <w:proofErr w:type="spellStart"/>
      <w:r>
        <w:rPr>
          <w:rFonts w:ascii="Bookman Old Style" w:hAnsi="Bookman Old Style"/>
          <w:sz w:val="22"/>
          <w:szCs w:val="22"/>
        </w:rPr>
        <w:t>pediculose</w:t>
      </w:r>
      <w:proofErr w:type="spellEnd"/>
      <w:r>
        <w:rPr>
          <w:rFonts w:ascii="Bookman Old Style" w:hAnsi="Bookman Old Style"/>
          <w:sz w:val="22"/>
          <w:szCs w:val="22"/>
        </w:rPr>
        <w:t>;</w:t>
      </w:r>
    </w:p>
    <w:p w:rsidR="00842CE1" w:rsidRDefault="007B0CD9" w:rsidP="00842CE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Considerando que a </w:t>
      </w:r>
      <w:proofErr w:type="spellStart"/>
      <w:r>
        <w:rPr>
          <w:rFonts w:ascii="Bookman Old Style" w:hAnsi="Bookman Old Style"/>
          <w:sz w:val="22"/>
          <w:szCs w:val="22"/>
        </w:rPr>
        <w:t>pediculose</w:t>
      </w:r>
      <w:proofErr w:type="spellEnd"/>
      <w:r>
        <w:rPr>
          <w:rFonts w:ascii="Bookman Old Style" w:hAnsi="Bookman Old Style"/>
          <w:sz w:val="22"/>
          <w:szCs w:val="22"/>
        </w:rPr>
        <w:t xml:space="preserve"> predomina sobre todas as doenças infantis combinadas, sendo fator de mal-estar e perda da capacidade aquisitiva de conh</w:t>
      </w:r>
      <w:r w:rsidR="00842CE1">
        <w:rPr>
          <w:rFonts w:ascii="Bookman Old Style" w:hAnsi="Bookman Old Style"/>
          <w:sz w:val="22"/>
          <w:szCs w:val="22"/>
        </w:rPr>
        <w:t>ecimentos.</w:t>
      </w:r>
    </w:p>
    <w:p w:rsidR="00791137" w:rsidRDefault="00842CE1" w:rsidP="00842CE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Diante </w:t>
      </w:r>
      <w:r w:rsidR="001D62D5">
        <w:rPr>
          <w:rFonts w:ascii="Bookman Old Style" w:hAnsi="Bookman Old Style"/>
          <w:sz w:val="22"/>
          <w:szCs w:val="22"/>
        </w:rPr>
        <w:t>disto, com vistas à saúde pública requer que sejam tomadas as devidas providências.</w:t>
      </w:r>
    </w:p>
    <w:p w:rsidR="00791137" w:rsidRDefault="00791137" w:rsidP="00842CE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2CE1" w:rsidRPr="00E150A6" w:rsidRDefault="00842CE1" w:rsidP="00842CE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791137">
        <w:rPr>
          <w:rFonts w:ascii="Bookman Old Style" w:hAnsi="Bookman Old Style"/>
          <w:b/>
          <w:sz w:val="22"/>
          <w:szCs w:val="22"/>
        </w:rPr>
        <w:t>0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791137">
        <w:rPr>
          <w:rFonts w:ascii="Bookman Old Style" w:hAnsi="Bookman Old Style"/>
          <w:b/>
          <w:sz w:val="22"/>
          <w:szCs w:val="22"/>
        </w:rPr>
        <w:t>novembro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6029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bfad246c8b4e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4E85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60293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2D5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2F60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91137"/>
    <w:rsid w:val="007A6484"/>
    <w:rsid w:val="007A6C1F"/>
    <w:rsid w:val="007B0CD9"/>
    <w:rsid w:val="007B2B9C"/>
    <w:rsid w:val="007B2E72"/>
    <w:rsid w:val="007E2F16"/>
    <w:rsid w:val="007F1ACF"/>
    <w:rsid w:val="0080079D"/>
    <w:rsid w:val="008073DF"/>
    <w:rsid w:val="008202E6"/>
    <w:rsid w:val="008272D4"/>
    <w:rsid w:val="00842CE1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0214cfe-27e0-4482-991e-7b13195318a8.png" Id="Ree6b1585f15643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0214cfe-27e0-4482-991e-7b13195318a8.png" Id="R47bfad246c8b4e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2017-11-16T19:06:00Z</cp:lastPrinted>
  <dcterms:created xsi:type="dcterms:W3CDTF">2017-11-16T19:06:00Z</dcterms:created>
  <dcterms:modified xsi:type="dcterms:W3CDTF">2017-11-16T19:06:00Z</dcterms:modified>
</cp:coreProperties>
</file>