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170108">
        <w:rPr>
          <w:rFonts w:ascii="Bookman Old Style" w:hAnsi="Bookman Old Style"/>
          <w:sz w:val="22"/>
          <w:szCs w:val="22"/>
        </w:rPr>
        <w:t>em todo o Jardim Residencial Santa Cruz.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0108" w:rsidRDefault="006F73AB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 xml:space="preserve">Uma operação tapa-buracos se faz necessária em todo o Jardim Residencial Santa Cruz. Ruas intransitáveis com crateras enormes e muitos buracos é o que se encontra nas ruas desse bairro.  </w:t>
      </w:r>
    </w:p>
    <w:p w:rsidR="00170108" w:rsidRDefault="00170108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0108" w:rsidRDefault="00170108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077491" w:rsidP="00170108">
      <w:pPr>
        <w:jc w:val="both"/>
        <w:rPr>
          <w:rFonts w:ascii="Bookman Old Style" w:hAnsi="Bookman Old Style"/>
          <w:sz w:val="22"/>
          <w:szCs w:val="22"/>
        </w:rPr>
      </w:pPr>
      <w:r w:rsidRPr="00077491">
        <w:rPr>
          <w:rFonts w:ascii="Bookman Old Style" w:hAnsi="Bookman Old Style"/>
          <w:sz w:val="22"/>
          <w:szCs w:val="22"/>
        </w:rPr>
        <w:t xml:space="preserve"> </w:t>
      </w:r>
      <w:r w:rsidR="005E6A4D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>fael Orsi Filho”, 28 de novembro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34" w:rsidRDefault="00466034">
      <w:r>
        <w:separator/>
      </w:r>
    </w:p>
  </w:endnote>
  <w:endnote w:type="continuationSeparator" w:id="0">
    <w:p w:rsidR="00466034" w:rsidRDefault="0046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34" w:rsidRDefault="00466034">
      <w:r>
        <w:separator/>
      </w:r>
    </w:p>
  </w:footnote>
  <w:footnote w:type="continuationSeparator" w:id="0">
    <w:p w:rsidR="00466034" w:rsidRDefault="0046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4A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b5467b71242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5FF6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FA5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5b60d4a-e29b-49e1-9408-cf711aa30039.png" Id="R7b79fa6181a3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b60d4a-e29b-49e1-9408-cf711aa30039.png" Id="R0fdb5467b71242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2017-11-21T23:28:00Z</cp:lastPrinted>
  <dcterms:created xsi:type="dcterms:W3CDTF">2017-11-21T20:48:00Z</dcterms:created>
  <dcterms:modified xsi:type="dcterms:W3CDTF">2017-11-21T23:29:00Z</dcterms:modified>
</cp:coreProperties>
</file>