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AE65CB" w:rsidRPr="00413844">
        <w:rPr>
          <w:rFonts w:ascii="Arial" w:hAnsi="Arial" w:cs="Arial"/>
        </w:rPr>
        <w:t>que detalhe quais ações serão realizadas no ano de 2018 para fomentar o lazer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AE65CB">
        <w:rPr>
          <w:rFonts w:ascii="Arial" w:hAnsi="Arial" w:cs="Arial"/>
        </w:rPr>
        <w:t>É dever municipal a promoção de ações que permitam ao cidadão o acesso ao lazer. Diante do exposto, solicito informações da Municipalidade a respeito das ações que serão desenvolvidas no transcorrer do ano de 2018.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66" w:rsidRDefault="00CB2066">
      <w:r>
        <w:separator/>
      </w:r>
    </w:p>
  </w:endnote>
  <w:endnote w:type="continuationSeparator" w:id="1">
    <w:p w:rsidR="00CB2066" w:rsidRDefault="00CB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66" w:rsidRDefault="00CB2066">
      <w:r>
        <w:separator/>
      </w:r>
    </w:p>
  </w:footnote>
  <w:footnote w:type="continuationSeparator" w:id="1">
    <w:p w:rsidR="00CB2066" w:rsidRDefault="00CB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343626cbfe42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B2066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652c99-fd0d-45b4-b778-a17cef1b4501.png" Id="Rf1e79abead0f46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652c99-fd0d-45b4-b778-a17cef1b4501.png" Id="R8a343626cbfe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2017-11-24T16:58:00Z</cp:lastPrinted>
  <dcterms:created xsi:type="dcterms:W3CDTF">2017-11-24T17:00:00Z</dcterms:created>
  <dcterms:modified xsi:type="dcterms:W3CDTF">2017-11-24T17:00:00Z</dcterms:modified>
</cp:coreProperties>
</file>