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B16C61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 w:rsidRPr="00B86448">
        <w:rPr>
          <w:rFonts w:ascii="Arial" w:hAnsi="Arial" w:cs="Arial"/>
          <w:b/>
        </w:rPr>
        <w:t xml:space="preserve"> </w:t>
      </w:r>
      <w:r w:rsidR="00A70815" w:rsidRPr="00B16C61">
        <w:rPr>
          <w:rFonts w:ascii="Arial" w:hAnsi="Arial" w:cs="Arial"/>
          <w:b/>
        </w:rPr>
        <w:t>para que</w:t>
      </w:r>
      <w:r w:rsidR="009E189F" w:rsidRPr="00B16C61">
        <w:rPr>
          <w:rFonts w:ascii="Arial" w:hAnsi="Arial" w:cs="Arial"/>
          <w:b/>
        </w:rPr>
        <w:t xml:space="preserve"> </w:t>
      </w:r>
      <w:r w:rsidR="00B16C61">
        <w:rPr>
          <w:rFonts w:ascii="Arial" w:hAnsi="Arial" w:cs="Arial"/>
          <w:b/>
        </w:rPr>
        <w:t xml:space="preserve">estude </w:t>
      </w:r>
      <w:r w:rsidR="009E189F" w:rsidRPr="00B16C61">
        <w:rPr>
          <w:rFonts w:ascii="Arial" w:hAnsi="Arial" w:cs="Arial"/>
          <w:b/>
        </w:rPr>
        <w:t>a</w:t>
      </w:r>
      <w:r w:rsidR="009E189F" w:rsidRPr="00B16C6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16C61">
        <w:rPr>
          <w:rFonts w:ascii="Arial" w:hAnsi="Arial" w:cs="Arial"/>
          <w:b/>
          <w:color w:val="333333"/>
          <w:shd w:val="clear" w:color="auto" w:fill="FFFFFF"/>
        </w:rPr>
        <w:t>possibilidade de implantar</w:t>
      </w:r>
      <w:r w:rsidR="00B16C61" w:rsidRPr="00B16C61">
        <w:rPr>
          <w:rFonts w:ascii="Arial" w:hAnsi="Arial" w:cs="Arial"/>
          <w:b/>
          <w:color w:val="333333"/>
          <w:shd w:val="clear" w:color="auto" w:fill="FFFFFF"/>
        </w:rPr>
        <w:t xml:space="preserve"> um </w:t>
      </w:r>
      <w:r w:rsidR="00B16C61">
        <w:rPr>
          <w:rFonts w:ascii="Arial" w:hAnsi="Arial" w:cs="Arial"/>
          <w:b/>
          <w:color w:val="333333"/>
          <w:shd w:val="clear" w:color="auto" w:fill="FFFFFF"/>
        </w:rPr>
        <w:t>“</w:t>
      </w:r>
      <w:r w:rsidR="00B16C61" w:rsidRPr="00B16C61">
        <w:rPr>
          <w:rFonts w:ascii="Arial" w:hAnsi="Arial" w:cs="Arial"/>
          <w:b/>
          <w:color w:val="333333"/>
          <w:shd w:val="clear" w:color="auto" w:fill="FFFFFF"/>
        </w:rPr>
        <w:t xml:space="preserve">Bolsão </w:t>
      </w:r>
      <w:r w:rsidR="00B16C61">
        <w:rPr>
          <w:rFonts w:ascii="Arial" w:hAnsi="Arial" w:cs="Arial"/>
          <w:b/>
          <w:color w:val="333333"/>
          <w:shd w:val="clear" w:color="auto" w:fill="FFFFFF"/>
        </w:rPr>
        <w:t>de Estacionamento para</w:t>
      </w:r>
      <w:r w:rsidR="00B16C61" w:rsidRPr="00B16C61">
        <w:rPr>
          <w:rFonts w:ascii="Arial" w:hAnsi="Arial" w:cs="Arial"/>
          <w:b/>
          <w:color w:val="333333"/>
          <w:shd w:val="clear" w:color="auto" w:fill="FFFFFF"/>
        </w:rPr>
        <w:t xml:space="preserve"> Motos</w:t>
      </w:r>
      <w:r w:rsidR="00B16C61">
        <w:rPr>
          <w:rFonts w:ascii="Arial" w:hAnsi="Arial" w:cs="Arial"/>
          <w:b/>
          <w:color w:val="333333"/>
          <w:shd w:val="clear" w:color="auto" w:fill="FFFFFF"/>
        </w:rPr>
        <w:t>”</w:t>
      </w:r>
      <w:r w:rsidR="00B16C61" w:rsidRPr="00B16C61">
        <w:rPr>
          <w:rFonts w:ascii="Arial" w:hAnsi="Arial" w:cs="Arial"/>
          <w:b/>
          <w:color w:val="333333"/>
          <w:shd w:val="clear" w:color="auto" w:fill="FFFFFF"/>
        </w:rPr>
        <w:t xml:space="preserve"> na avenida Sales Gomes, em frente a Farmácia Popular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.</w:t>
      </w:r>
      <w:r w:rsidR="009E189F" w:rsidRPr="009E1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189F"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B16C61" w:rsidRPr="00BA2F10" w:rsidRDefault="00B16C61" w:rsidP="00B16C61">
      <w:pPr>
        <w:pStyle w:val="Corpodetexto"/>
        <w:rPr>
          <w:rFonts w:ascii="Baskerville Old Face" w:hAnsi="Baskerville Old Face"/>
          <w:bCs/>
          <w:iCs/>
          <w:szCs w:val="28"/>
        </w:rPr>
      </w:pPr>
      <w:r w:rsidRPr="00B16C61">
        <w:rPr>
          <w:rFonts w:ascii="Arial" w:hAnsi="Arial" w:cs="Arial"/>
          <w:bCs/>
          <w:iCs/>
          <w:szCs w:val="28"/>
        </w:rPr>
        <w:t>Recebemos esse pedido de v</w:t>
      </w:r>
      <w:r>
        <w:rPr>
          <w:rFonts w:ascii="Arial" w:hAnsi="Arial" w:cs="Arial"/>
          <w:bCs/>
          <w:iCs/>
          <w:szCs w:val="28"/>
        </w:rPr>
        <w:t>ário</w:t>
      </w:r>
      <w:r w:rsidRPr="00B16C61">
        <w:rPr>
          <w:rFonts w:ascii="Arial" w:hAnsi="Arial" w:cs="Arial"/>
          <w:bCs/>
          <w:iCs/>
          <w:szCs w:val="28"/>
        </w:rPr>
        <w:t xml:space="preserve">s </w:t>
      </w:r>
      <w:r>
        <w:rPr>
          <w:rFonts w:ascii="Arial" w:hAnsi="Arial" w:cs="Arial"/>
          <w:bCs/>
          <w:iCs/>
          <w:szCs w:val="28"/>
        </w:rPr>
        <w:t xml:space="preserve">munícipes, que </w:t>
      </w:r>
      <w:r w:rsidRPr="00B16C61">
        <w:rPr>
          <w:rFonts w:ascii="Arial" w:hAnsi="Arial" w:cs="Arial"/>
          <w:bCs/>
          <w:iCs/>
          <w:szCs w:val="28"/>
        </w:rPr>
        <w:t>devido ao grande fluxo e movimento do local</w:t>
      </w:r>
      <w:r>
        <w:rPr>
          <w:rFonts w:ascii="Arial" w:hAnsi="Arial" w:cs="Arial"/>
          <w:bCs/>
          <w:iCs/>
          <w:szCs w:val="28"/>
        </w:rPr>
        <w:t xml:space="preserve">, tem encontrado dificuldade de estacionar as motos, já que no local só existe demarcação para estacionamento de veículos, acabando que as motos acabam estacionando nas vagas de carros. 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E189F">
        <w:rPr>
          <w:rFonts w:ascii="Arial" w:hAnsi="Arial" w:cs="Arial"/>
          <w:b/>
        </w:rPr>
        <w:t>06 de 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45" w:rsidRDefault="00ED7845">
      <w:r>
        <w:separator/>
      </w:r>
    </w:p>
  </w:endnote>
  <w:endnote w:type="continuationSeparator" w:id="1">
    <w:p w:rsidR="00ED7845" w:rsidRDefault="00ED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45" w:rsidRDefault="00ED7845">
      <w:r>
        <w:separator/>
      </w:r>
    </w:p>
  </w:footnote>
  <w:footnote w:type="continuationSeparator" w:id="1">
    <w:p w:rsidR="00ED7845" w:rsidRDefault="00ED7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49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01bdef556e44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6190"/>
    <w:rsid w:val="0005409D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7BA3"/>
    <w:rsid w:val="003A417A"/>
    <w:rsid w:val="003B16A9"/>
    <w:rsid w:val="003B3984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768c3d3-6002-4951-a108-3ed712a26fb3.png" Id="R51fd8dad10404f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68c3d3-6002-4951-a108-3ed712a26fb3.png" Id="R5a01bdef556e44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2018-02-05T11:53:00Z</cp:lastPrinted>
  <dcterms:created xsi:type="dcterms:W3CDTF">2018-02-05T11:43:00Z</dcterms:created>
  <dcterms:modified xsi:type="dcterms:W3CDTF">2018-02-05T11:54:00Z</dcterms:modified>
</cp:coreProperties>
</file>