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Pr="00772B44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772B44">
        <w:rPr>
          <w:rFonts w:ascii="Bookman Old Style" w:hAnsi="Bookman Old Style"/>
          <w:b/>
          <w:sz w:val="22"/>
          <w:szCs w:val="22"/>
        </w:rPr>
        <w:t xml:space="preserve">REQUEIRO À MESA, ouvido o Egrégio Plenário na forma regimental, digne-se oficiar a </w:t>
      </w:r>
      <w:proofErr w:type="spellStart"/>
      <w:r w:rsidRPr="00772B44">
        <w:rPr>
          <w:rFonts w:ascii="Bookman Old Style" w:hAnsi="Bookman Old Style"/>
          <w:b/>
          <w:sz w:val="22"/>
          <w:szCs w:val="22"/>
        </w:rPr>
        <w:t>Exm</w:t>
      </w:r>
      <w:r w:rsidR="00496B71" w:rsidRPr="00772B44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772B44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772B44">
        <w:rPr>
          <w:rFonts w:ascii="Bookman Old Style" w:hAnsi="Bookman Old Style"/>
          <w:b/>
          <w:sz w:val="22"/>
          <w:szCs w:val="22"/>
        </w:rPr>
        <w:t>Senhora</w:t>
      </w:r>
      <w:r w:rsidRPr="00772B44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 w:rsidRPr="00772B44">
        <w:rPr>
          <w:rFonts w:ascii="Bookman Old Style" w:hAnsi="Bookman Old Style"/>
          <w:b/>
          <w:sz w:val="22"/>
          <w:szCs w:val="22"/>
        </w:rPr>
        <w:t>a</w:t>
      </w:r>
      <w:r w:rsidRPr="00772B44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 w:rsidRPr="00772B44">
        <w:rPr>
          <w:rFonts w:ascii="Bookman Old Style" w:hAnsi="Bookman Old Style"/>
          <w:b/>
          <w:sz w:val="22"/>
          <w:szCs w:val="22"/>
        </w:rPr>
        <w:t xml:space="preserve">através do setor competente da municipalidade que informe </w:t>
      </w:r>
      <w:r w:rsidR="008E676A" w:rsidRPr="00772B44">
        <w:rPr>
          <w:rFonts w:ascii="Bookman Old Style" w:hAnsi="Bookman Old Style"/>
          <w:b/>
          <w:sz w:val="22"/>
          <w:szCs w:val="22"/>
        </w:rPr>
        <w:t xml:space="preserve">a essa Casa de Leis </w:t>
      </w:r>
      <w:r w:rsidR="00D22F1A" w:rsidRPr="00772B44">
        <w:rPr>
          <w:rFonts w:ascii="Bookman Old Style" w:hAnsi="Bookman Old Style"/>
          <w:b/>
          <w:sz w:val="22"/>
          <w:szCs w:val="22"/>
        </w:rPr>
        <w:t xml:space="preserve">sobre a possibilidade </w:t>
      </w:r>
      <w:r w:rsidR="00246703" w:rsidRPr="00772B44">
        <w:rPr>
          <w:rFonts w:ascii="Bookman Old Style" w:hAnsi="Bookman Old Style"/>
          <w:b/>
          <w:sz w:val="22"/>
          <w:szCs w:val="22"/>
        </w:rPr>
        <w:t xml:space="preserve">de estar </w:t>
      </w:r>
      <w:r w:rsidR="00D8170E" w:rsidRPr="00772B44">
        <w:rPr>
          <w:rFonts w:ascii="Bookman Old Style" w:hAnsi="Bookman Old Style"/>
          <w:b/>
          <w:sz w:val="22"/>
          <w:szCs w:val="22"/>
        </w:rPr>
        <w:t xml:space="preserve">realizando a pintura de faixa de pedestre e sinalização vertical de “PARE” na Rua Juvenal de Campos </w:t>
      </w:r>
      <w:r w:rsidR="008B5BBA" w:rsidRPr="00772B44">
        <w:rPr>
          <w:rFonts w:ascii="Bookman Old Style" w:hAnsi="Bookman Old Style"/>
          <w:b/>
          <w:sz w:val="22"/>
          <w:szCs w:val="22"/>
        </w:rPr>
        <w:t>com a Rua Quintino Bocaiuva, Centro.</w:t>
      </w: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772B44" w:rsidRPr="00E150A6" w:rsidRDefault="00772B4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15839" w:rsidRDefault="0024670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F20F9C">
        <w:rPr>
          <w:rFonts w:ascii="Bookman Old Style" w:hAnsi="Bookman Old Style"/>
          <w:sz w:val="22"/>
          <w:szCs w:val="22"/>
        </w:rPr>
        <w:t>Tal requerimento se faz necessário devido a</w:t>
      </w:r>
      <w:r w:rsidR="008B5BBA">
        <w:rPr>
          <w:rFonts w:ascii="Bookman Old Style" w:hAnsi="Bookman Old Style"/>
          <w:sz w:val="22"/>
          <w:szCs w:val="22"/>
        </w:rPr>
        <w:t xml:space="preserve"> grande circulação de pedestre que fazem a travessia sem a devida segurança, pois os condutores de veículos trafegam </w:t>
      </w:r>
      <w:r w:rsidR="00DD518B">
        <w:rPr>
          <w:rFonts w:ascii="Bookman Old Style" w:hAnsi="Bookman Old Style"/>
          <w:sz w:val="22"/>
          <w:szCs w:val="22"/>
        </w:rPr>
        <w:t xml:space="preserve">em fluxo intenso e como também não há a sinalização de “PARE” </w:t>
      </w:r>
      <w:r w:rsidR="00636599">
        <w:rPr>
          <w:rFonts w:ascii="Bookman Old Style" w:hAnsi="Bookman Old Style"/>
          <w:sz w:val="22"/>
          <w:szCs w:val="22"/>
        </w:rPr>
        <w:t xml:space="preserve">aproveitam e </w:t>
      </w:r>
      <w:proofErr w:type="gramStart"/>
      <w:r w:rsidR="00383F3D">
        <w:rPr>
          <w:rFonts w:ascii="Bookman Old Style" w:hAnsi="Bookman Old Style"/>
          <w:sz w:val="22"/>
          <w:szCs w:val="22"/>
        </w:rPr>
        <w:t>abusam</w:t>
      </w:r>
      <w:proofErr w:type="gramEnd"/>
      <w:r w:rsidR="00636599">
        <w:rPr>
          <w:rFonts w:ascii="Bookman Old Style" w:hAnsi="Bookman Old Style"/>
          <w:sz w:val="22"/>
          <w:szCs w:val="22"/>
        </w:rPr>
        <w:t xml:space="preserve"> da velocidade, o que</w:t>
      </w:r>
      <w:r w:rsidR="00383F3D">
        <w:rPr>
          <w:rFonts w:ascii="Bookman Old Style" w:hAnsi="Bookman Old Style"/>
          <w:sz w:val="22"/>
          <w:szCs w:val="22"/>
        </w:rPr>
        <w:t xml:space="preserve"> pode ocasionar acidentes indesejados.</w:t>
      </w:r>
    </w:p>
    <w:p w:rsidR="00383F3D" w:rsidRDefault="00383F3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Sendo assim, solicito a prestigiosa atenção de Vossa Excelência nesse sentido.</w:t>
      </w:r>
    </w:p>
    <w:p w:rsidR="006F73AB" w:rsidRPr="00E150A6" w:rsidRDefault="001325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83F3D" w:rsidRDefault="00383F3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772B44">
        <w:rPr>
          <w:rFonts w:ascii="Bookman Old Style" w:hAnsi="Bookman Old Style"/>
          <w:b/>
          <w:sz w:val="22"/>
          <w:szCs w:val="22"/>
        </w:rPr>
        <w:t>19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772B44">
        <w:rPr>
          <w:rFonts w:ascii="Bookman Old Style" w:hAnsi="Bookman Old Style"/>
          <w:b/>
          <w:sz w:val="22"/>
          <w:szCs w:val="22"/>
        </w:rPr>
        <w:t>fevereiro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772B44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72B44" w:rsidRDefault="00772B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72B44" w:rsidRDefault="00772B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72B44" w:rsidRDefault="00772B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772B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066925" cy="523875"/>
            <wp:effectExtent l="19050" t="0" r="0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210" cy="523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7764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a08f47272c4f8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FBC"/>
    <w:rsid w:val="00383F3D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36599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2B44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B5BBA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7644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170E"/>
    <w:rsid w:val="00D859B3"/>
    <w:rsid w:val="00D939B5"/>
    <w:rsid w:val="00DA6BDC"/>
    <w:rsid w:val="00DC105B"/>
    <w:rsid w:val="00DC205F"/>
    <w:rsid w:val="00DD518B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9e0aac35-afe8-460c-b0ff-92afa9f73d5d.png" Id="R74f6195dc04949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9e0aac35-afe8-460c-b0ff-92afa9f73d5d.png" Id="R3fa08f47272c4f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2018-02-19T14:40:00Z</cp:lastPrinted>
  <dcterms:created xsi:type="dcterms:W3CDTF">2018-02-19T14:41:00Z</dcterms:created>
  <dcterms:modified xsi:type="dcterms:W3CDTF">2018-02-19T14:41:00Z</dcterms:modified>
</cp:coreProperties>
</file>