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5C" w:rsidRPr="00294BAA" w:rsidRDefault="00EC6950" w:rsidP="00EC6950">
      <w:pPr>
        <w:ind w:right="28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</w:t>
      </w:r>
      <w:r>
        <w:rPr>
          <w:rFonts w:ascii="Bookman Old Style" w:hAnsi="Bookman Old Style"/>
          <w:b/>
          <w:sz w:val="22"/>
          <w:szCs w:val="22"/>
        </w:rPr>
        <w:t xml:space="preserve">PROJETO DE LEI Nº </w:t>
      </w:r>
      <w:r w:rsidR="007B6CE4">
        <w:rPr>
          <w:rFonts w:ascii="Bookman Old Style" w:hAnsi="Bookman Old Style"/>
          <w:b/>
          <w:sz w:val="22"/>
          <w:szCs w:val="22"/>
        </w:rPr>
        <w:t>008/18</w:t>
      </w:r>
    </w:p>
    <w:p w:rsidR="002D6F5C" w:rsidRDefault="00BF3E72" w:rsidP="00BF3E72">
      <w:pPr>
        <w:ind w:right="28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</w:t>
      </w:r>
      <w:r w:rsidR="002D6F5C" w:rsidRPr="00294BAA">
        <w:rPr>
          <w:rFonts w:ascii="Bookman Old Style" w:hAnsi="Bookman Old Style"/>
          <w:sz w:val="22"/>
          <w:szCs w:val="22"/>
        </w:rPr>
        <w:t>(de autoria do Legislativo)</w:t>
      </w:r>
    </w:p>
    <w:p w:rsidR="000813DE" w:rsidRDefault="000813DE" w:rsidP="00BF3E72">
      <w:pPr>
        <w:ind w:right="281"/>
        <w:rPr>
          <w:rFonts w:ascii="Bookman Old Style" w:hAnsi="Bookman Old Style"/>
          <w:sz w:val="22"/>
          <w:szCs w:val="22"/>
        </w:rPr>
      </w:pPr>
    </w:p>
    <w:p w:rsidR="00C42313" w:rsidRPr="00C42313" w:rsidRDefault="00C42313" w:rsidP="00C42313">
      <w:pPr>
        <w:ind w:left="3261"/>
        <w:jc w:val="both"/>
        <w:rPr>
          <w:b/>
        </w:rPr>
      </w:pPr>
      <w:r w:rsidRPr="00C42313">
        <w:rPr>
          <w:b/>
        </w:rPr>
        <w:t>DISPÕE SOBRE A PUBLICAÇÃO DOS PRAZOS DE GARANTIA NOS EDITAIS DE PAVIMENTAÇÃO, RECAPEAMENTO E CONSERTOS DE BURACOS NA CIDADE DE TATUÍ.</w:t>
      </w:r>
    </w:p>
    <w:p w:rsidR="000813DE" w:rsidRPr="00294BAA" w:rsidRDefault="000813DE" w:rsidP="00BF3E72">
      <w:pPr>
        <w:ind w:right="281"/>
        <w:rPr>
          <w:rFonts w:ascii="Bookman Old Style" w:hAnsi="Bookman Old Style"/>
          <w:sz w:val="22"/>
          <w:szCs w:val="22"/>
        </w:rPr>
      </w:pPr>
    </w:p>
    <w:p w:rsidR="002D6F5C" w:rsidRDefault="002D6F5C" w:rsidP="000813DE">
      <w:pPr>
        <w:pStyle w:val="Textoembloco"/>
        <w:ind w:left="851" w:right="281"/>
        <w:jc w:val="left"/>
        <w:rPr>
          <w:sz w:val="22"/>
          <w:szCs w:val="22"/>
        </w:rPr>
      </w:pPr>
    </w:p>
    <w:p w:rsidR="0012123E" w:rsidRDefault="0012123E" w:rsidP="0012123E">
      <w:pPr>
        <w:pStyle w:val="Corpodetexto"/>
        <w:ind w:right="281"/>
        <w:rPr>
          <w:sz w:val="22"/>
          <w:szCs w:val="22"/>
        </w:rPr>
      </w:pPr>
    </w:p>
    <w:p w:rsidR="002D6F5C" w:rsidRDefault="00EC6950" w:rsidP="0012123E">
      <w:pPr>
        <w:pStyle w:val="Corpodetexto"/>
        <w:ind w:right="281"/>
        <w:rPr>
          <w:szCs w:val="24"/>
        </w:rPr>
      </w:pPr>
      <w:r>
        <w:rPr>
          <w:szCs w:val="24"/>
        </w:rPr>
        <w:t xml:space="preserve"> </w:t>
      </w:r>
      <w:r w:rsidR="002D6F5C" w:rsidRPr="00EC6950">
        <w:rPr>
          <w:b/>
          <w:szCs w:val="24"/>
        </w:rPr>
        <w:t>A CÂMARA MUNICIPAL DE TATUÍ</w:t>
      </w:r>
      <w:r w:rsidR="00640791">
        <w:rPr>
          <w:szCs w:val="24"/>
        </w:rPr>
        <w:t xml:space="preserve"> aprova e eu, Prefeita</w:t>
      </w:r>
      <w:r w:rsidR="002D6F5C" w:rsidRPr="00EC6950">
        <w:rPr>
          <w:szCs w:val="24"/>
        </w:rPr>
        <w:t xml:space="preserve"> Municipal, sanciono </w:t>
      </w:r>
      <w:r w:rsidR="0012123E">
        <w:rPr>
          <w:szCs w:val="24"/>
        </w:rPr>
        <w:t xml:space="preserve">    </w:t>
      </w:r>
      <w:r w:rsidR="002D6F5C" w:rsidRPr="00EC6950">
        <w:rPr>
          <w:szCs w:val="24"/>
        </w:rPr>
        <w:t>e promulgo a seguinte Lei:</w:t>
      </w:r>
    </w:p>
    <w:p w:rsidR="00C42313" w:rsidRDefault="00C42313" w:rsidP="000813DE">
      <w:pPr>
        <w:pStyle w:val="Corpodetexto"/>
        <w:ind w:right="281"/>
        <w:jc w:val="left"/>
        <w:rPr>
          <w:szCs w:val="24"/>
        </w:rPr>
      </w:pPr>
    </w:p>
    <w:p w:rsidR="00C42313" w:rsidRPr="00C42313" w:rsidRDefault="00C42313" w:rsidP="00C42313">
      <w:pPr>
        <w:jc w:val="both"/>
      </w:pPr>
      <w:r w:rsidRPr="00C42313">
        <w:rPr>
          <w:b/>
        </w:rPr>
        <w:t xml:space="preserve">Art. 1º </w:t>
      </w:r>
      <w:r w:rsidRPr="00C42313">
        <w:t xml:space="preserve">- Esta lei dispõe sobre a publicidade dos prazos de garantia nos editais da Prefeitura Municipal de </w:t>
      </w:r>
      <w:r w:rsidRPr="00C42313">
        <w:rPr>
          <w:b/>
        </w:rPr>
        <w:t>Tatuí-SP</w:t>
      </w:r>
      <w:r w:rsidRPr="00C42313">
        <w:t xml:space="preserve">, de serviços de pavimentação, recapeamento e consertos de buracos, nos termos da </w:t>
      </w:r>
      <w:r w:rsidRPr="00C42313">
        <w:rPr>
          <w:b/>
        </w:rPr>
        <w:t>Lei Federal 8.666/93</w:t>
      </w:r>
      <w:r w:rsidRPr="00C42313">
        <w:t xml:space="preserve">, que reza no artigo </w:t>
      </w:r>
      <w:r w:rsidRPr="0012123E">
        <w:rPr>
          <w:b/>
        </w:rPr>
        <w:t>69</w:t>
      </w:r>
      <w:r w:rsidRPr="00C42313">
        <w:t xml:space="preserve">, que o contratado é obrigado a reparar, corrigir, remover, reconstruir ou substituir, às suas expensas, no total ou em parte, o objeto do contrato em que se verificarem vícios, defeitos ou incorreções resultantes da execução ou de materiais empregados, e no Código Civil, em artigo </w:t>
      </w:r>
      <w:r w:rsidRPr="00C42313">
        <w:rPr>
          <w:b/>
        </w:rPr>
        <w:t>618</w:t>
      </w:r>
      <w:r w:rsidRPr="00C42313">
        <w:t>, no qual consta que toda obra civil tem prazo de:</w:t>
      </w:r>
    </w:p>
    <w:p w:rsidR="00C42313" w:rsidRPr="00C42313" w:rsidRDefault="00C42313" w:rsidP="00C42313">
      <w:pPr>
        <w:ind w:firstLine="3261"/>
        <w:jc w:val="both"/>
      </w:pPr>
    </w:p>
    <w:p w:rsidR="00C42313" w:rsidRPr="00C42313" w:rsidRDefault="00C42313" w:rsidP="00C42313">
      <w:pPr>
        <w:jc w:val="both"/>
      </w:pPr>
      <w:r w:rsidRPr="00C42313">
        <w:rPr>
          <w:b/>
        </w:rPr>
        <w:t>I)</w:t>
      </w:r>
      <w:r>
        <w:rPr>
          <w:b/>
        </w:rPr>
        <w:t xml:space="preserve">    </w:t>
      </w:r>
      <w:r w:rsidRPr="00C42313">
        <w:t>5 (cinco) anos para pavimentação e recapeamento;</w:t>
      </w:r>
    </w:p>
    <w:p w:rsidR="00C42313" w:rsidRPr="00C42313" w:rsidRDefault="00C42313" w:rsidP="00C42313">
      <w:pPr>
        <w:ind w:firstLine="3261"/>
        <w:jc w:val="both"/>
      </w:pPr>
    </w:p>
    <w:p w:rsidR="00C42313" w:rsidRPr="00C42313" w:rsidRDefault="00C42313" w:rsidP="00C42313">
      <w:pPr>
        <w:jc w:val="both"/>
      </w:pPr>
      <w:r w:rsidRPr="00C42313">
        <w:rPr>
          <w:b/>
        </w:rPr>
        <w:t>II)</w:t>
      </w:r>
      <w:r w:rsidRPr="00C42313">
        <w:t xml:space="preserve"> </w:t>
      </w:r>
      <w:r>
        <w:t xml:space="preserve"> </w:t>
      </w:r>
      <w:r w:rsidRPr="00C42313">
        <w:t>5 (cinco) anos para serviços de “tapa-buraco”.</w:t>
      </w:r>
    </w:p>
    <w:p w:rsidR="00C42313" w:rsidRPr="00C42313" w:rsidRDefault="00C42313" w:rsidP="00C42313">
      <w:pPr>
        <w:ind w:firstLine="3261"/>
        <w:jc w:val="both"/>
        <w:rPr>
          <w:b/>
        </w:rPr>
      </w:pPr>
    </w:p>
    <w:p w:rsidR="000813DE" w:rsidRPr="00C42313" w:rsidRDefault="00C42313" w:rsidP="00C42313">
      <w:pPr>
        <w:jc w:val="both"/>
      </w:pPr>
      <w:r w:rsidRPr="00C42313">
        <w:rPr>
          <w:b/>
        </w:rPr>
        <w:t>Art. 2º -</w:t>
      </w:r>
      <w:r w:rsidRPr="00C42313">
        <w:t xml:space="preserve"> Esta lei entrará em vigor na data de sua publicação.</w:t>
      </w:r>
    </w:p>
    <w:p w:rsidR="007E4533" w:rsidRDefault="007E4533" w:rsidP="000813DE">
      <w:pPr>
        <w:pStyle w:val="western"/>
        <w:spacing w:before="0" w:beforeAutospacing="0" w:after="0" w:afterAutospacing="0" w:line="360" w:lineRule="auto"/>
        <w:jc w:val="both"/>
        <w:rPr>
          <w:bCs/>
        </w:rPr>
      </w:pPr>
    </w:p>
    <w:p w:rsidR="007E4533" w:rsidRDefault="00C42313" w:rsidP="007E4533">
      <w:pPr>
        <w:pStyle w:val="Corpodetexto"/>
        <w:ind w:right="28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 3</w:t>
      </w:r>
      <w:r w:rsidR="007E4533" w:rsidRPr="007E4533">
        <w:rPr>
          <w:rFonts w:ascii="Times New Roman" w:hAnsi="Times New Roman"/>
          <w:b/>
          <w:szCs w:val="24"/>
        </w:rPr>
        <w:t>º</w:t>
      </w:r>
      <w:r w:rsidR="007E4533" w:rsidRPr="007E4533">
        <w:rPr>
          <w:rFonts w:ascii="Times New Roman" w:hAnsi="Times New Roman"/>
          <w:szCs w:val="24"/>
        </w:rPr>
        <w:t xml:space="preserve"> O Poder Executivo regulamentará a presente lei no prazo de 60 (sessenta) dias. </w:t>
      </w:r>
    </w:p>
    <w:p w:rsidR="007E4533" w:rsidRPr="007E4533" w:rsidRDefault="007E4533" w:rsidP="007E4533">
      <w:pPr>
        <w:pStyle w:val="Corpodetexto"/>
        <w:ind w:right="281"/>
        <w:rPr>
          <w:rFonts w:ascii="Times New Roman" w:hAnsi="Times New Roman"/>
          <w:szCs w:val="24"/>
        </w:rPr>
      </w:pPr>
    </w:p>
    <w:p w:rsidR="007E4533" w:rsidRPr="007E4533" w:rsidRDefault="007E4533" w:rsidP="007E4533">
      <w:pPr>
        <w:pStyle w:val="Corpodetexto"/>
        <w:ind w:right="28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Art.</w:t>
      </w:r>
      <w:r w:rsidR="00C42313">
        <w:rPr>
          <w:rFonts w:ascii="Times New Roman" w:hAnsi="Times New Roman"/>
          <w:b/>
          <w:szCs w:val="24"/>
        </w:rPr>
        <w:t>4</w:t>
      </w:r>
      <w:r w:rsidRPr="007E4533">
        <w:rPr>
          <w:rFonts w:ascii="Times New Roman" w:hAnsi="Times New Roman"/>
          <w:b/>
          <w:szCs w:val="24"/>
        </w:rPr>
        <w:t>º</w:t>
      </w:r>
      <w:r w:rsidRPr="007E4533">
        <w:rPr>
          <w:rFonts w:ascii="Times New Roman" w:hAnsi="Times New Roman"/>
          <w:szCs w:val="24"/>
        </w:rPr>
        <w:t xml:space="preserve"> As despesas decorrentes desta lei correrão por conta das dotações </w:t>
      </w:r>
      <w:proofErr w:type="gramStart"/>
      <w:r w:rsidRPr="007E4533">
        <w:rPr>
          <w:rFonts w:ascii="Times New Roman" w:hAnsi="Times New Roman"/>
          <w:szCs w:val="24"/>
        </w:rPr>
        <w:t>orçamentárias  próprias</w:t>
      </w:r>
      <w:proofErr w:type="gramEnd"/>
      <w:r w:rsidRPr="007E4533">
        <w:rPr>
          <w:rFonts w:ascii="Times New Roman" w:hAnsi="Times New Roman"/>
          <w:szCs w:val="24"/>
        </w:rPr>
        <w:t>, suplementadas se necessário.</w:t>
      </w:r>
    </w:p>
    <w:p w:rsidR="000813DE" w:rsidRDefault="000813DE" w:rsidP="000813DE">
      <w:pPr>
        <w:spacing w:line="360" w:lineRule="auto"/>
        <w:jc w:val="both"/>
      </w:pPr>
    </w:p>
    <w:p w:rsidR="006C1D1B" w:rsidRDefault="006C1D1B" w:rsidP="00EC6950">
      <w:pPr>
        <w:pStyle w:val="Corpodetexto"/>
        <w:ind w:right="281"/>
        <w:rPr>
          <w:szCs w:val="24"/>
        </w:rPr>
      </w:pPr>
    </w:p>
    <w:p w:rsidR="006C1D1B" w:rsidRPr="00EC6950" w:rsidRDefault="006C1D1B" w:rsidP="00EC6950">
      <w:pPr>
        <w:pStyle w:val="Corpodetexto"/>
        <w:ind w:right="281"/>
        <w:rPr>
          <w:szCs w:val="24"/>
        </w:rPr>
      </w:pPr>
    </w:p>
    <w:p w:rsidR="00997B2C" w:rsidRDefault="00997B2C" w:rsidP="00F66852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BF3E72" w:rsidRPr="00BF3E72" w:rsidRDefault="00BF3E72" w:rsidP="00F66852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</w:p>
    <w:p w:rsidR="002D6F5C" w:rsidRPr="00BF3E72" w:rsidRDefault="00C0743B" w:rsidP="00EC6950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EC6950" w:rsidRPr="00BF3E72">
        <w:rPr>
          <w:rFonts w:ascii="Bookman Old Style" w:hAnsi="Bookman Old Style"/>
          <w:b/>
          <w:sz w:val="22"/>
          <w:szCs w:val="22"/>
        </w:rPr>
        <w:t xml:space="preserve">Sala </w:t>
      </w:r>
      <w:proofErr w:type="gramStart"/>
      <w:r w:rsidR="00EC6950" w:rsidRPr="00BF3E72">
        <w:rPr>
          <w:rFonts w:ascii="Bookman Old Style" w:hAnsi="Bookman Old Style"/>
          <w:b/>
          <w:sz w:val="22"/>
          <w:szCs w:val="22"/>
        </w:rPr>
        <w:t xml:space="preserve">das </w:t>
      </w:r>
      <w:r w:rsidR="003A05A3" w:rsidRPr="00BF3E72">
        <w:rPr>
          <w:rFonts w:ascii="Bookman Old Style" w:hAnsi="Bookman Old Style"/>
          <w:b/>
          <w:sz w:val="22"/>
          <w:szCs w:val="22"/>
        </w:rPr>
        <w:t xml:space="preserve"> Sessões</w:t>
      </w:r>
      <w:proofErr w:type="gramEnd"/>
      <w:r w:rsidR="00F66852" w:rsidRPr="00BF3E72">
        <w:rPr>
          <w:rFonts w:ascii="Bookman Old Style" w:hAnsi="Bookman Old Style"/>
          <w:b/>
          <w:sz w:val="22"/>
          <w:szCs w:val="22"/>
        </w:rPr>
        <w:t xml:space="preserve"> Ver. Rafael Orsi Filho</w:t>
      </w:r>
      <w:r w:rsidR="003A05A3" w:rsidRPr="00BF3E72">
        <w:rPr>
          <w:rFonts w:ascii="Bookman Old Style" w:hAnsi="Bookman Old Style"/>
          <w:b/>
          <w:sz w:val="22"/>
          <w:szCs w:val="22"/>
        </w:rPr>
        <w:t>,</w:t>
      </w:r>
      <w:r w:rsidR="0037783D">
        <w:rPr>
          <w:rFonts w:ascii="Bookman Old Style" w:hAnsi="Bookman Old Style"/>
          <w:b/>
          <w:sz w:val="22"/>
          <w:szCs w:val="22"/>
        </w:rPr>
        <w:t xml:space="preserve"> 21</w:t>
      </w:r>
      <w:r w:rsidR="00F8028A" w:rsidRPr="00BF3E72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0</w:t>
      </w:r>
      <w:r w:rsidR="00405F9F">
        <w:rPr>
          <w:rFonts w:ascii="Bookman Old Style" w:hAnsi="Bookman Old Style"/>
          <w:b/>
          <w:sz w:val="22"/>
          <w:szCs w:val="22"/>
        </w:rPr>
        <w:t>2</w:t>
      </w:r>
      <w:r w:rsidR="00F8028A" w:rsidRPr="00BF3E72">
        <w:rPr>
          <w:rFonts w:ascii="Bookman Old Style" w:hAnsi="Bookman Old Style"/>
          <w:b/>
          <w:sz w:val="22"/>
          <w:szCs w:val="22"/>
        </w:rPr>
        <w:t>/20</w:t>
      </w:r>
      <w:r>
        <w:rPr>
          <w:rFonts w:ascii="Bookman Old Style" w:hAnsi="Bookman Old Style"/>
          <w:b/>
          <w:sz w:val="22"/>
          <w:szCs w:val="22"/>
        </w:rPr>
        <w:t>18</w:t>
      </w:r>
    </w:p>
    <w:p w:rsidR="002D6F5C" w:rsidRDefault="002D6F5C" w:rsidP="00F66852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BF3E72" w:rsidRPr="00294BAA" w:rsidRDefault="00BF3E72" w:rsidP="00BF3E72">
      <w:pPr>
        <w:ind w:right="281"/>
        <w:jc w:val="both"/>
        <w:rPr>
          <w:rFonts w:ascii="Bookman Old Style" w:hAnsi="Bookman Old Style"/>
          <w:sz w:val="22"/>
          <w:szCs w:val="22"/>
        </w:rPr>
      </w:pPr>
    </w:p>
    <w:p w:rsidR="00F66852" w:rsidRPr="00294BAA" w:rsidRDefault="00F66852" w:rsidP="00F66852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2D6F5C" w:rsidRDefault="003A05A3" w:rsidP="00F66852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  <w:r w:rsidRPr="00294BAA">
        <w:rPr>
          <w:rFonts w:ascii="Bookman Old Style" w:hAnsi="Bookman Old Style"/>
          <w:b/>
          <w:sz w:val="22"/>
          <w:szCs w:val="22"/>
        </w:rPr>
        <w:tab/>
      </w:r>
      <w:r w:rsidRPr="00294BAA">
        <w:rPr>
          <w:rFonts w:ascii="Bookman Old Style" w:hAnsi="Bookman Old Style"/>
          <w:b/>
          <w:sz w:val="22"/>
          <w:szCs w:val="22"/>
        </w:rPr>
        <w:tab/>
      </w:r>
      <w:r w:rsidR="00EC6950">
        <w:rPr>
          <w:rFonts w:ascii="Bookman Old Style" w:hAnsi="Bookman Old Style"/>
          <w:b/>
          <w:sz w:val="22"/>
          <w:szCs w:val="22"/>
        </w:rPr>
        <w:t xml:space="preserve">          </w:t>
      </w:r>
      <w:r w:rsidR="001A704F">
        <w:rPr>
          <w:rFonts w:ascii="Bookman Old Style" w:hAnsi="Bookman Old Style"/>
          <w:b/>
          <w:sz w:val="22"/>
          <w:szCs w:val="22"/>
        </w:rPr>
        <w:t xml:space="preserve">Valdeci </w:t>
      </w:r>
      <w:proofErr w:type="spellStart"/>
      <w:r w:rsidR="001A704F">
        <w:rPr>
          <w:rFonts w:ascii="Bookman Old Style" w:hAnsi="Bookman Old Style"/>
          <w:b/>
          <w:sz w:val="22"/>
          <w:szCs w:val="22"/>
        </w:rPr>
        <w:t>Antonio</w:t>
      </w:r>
      <w:proofErr w:type="spellEnd"/>
      <w:r w:rsidR="001A704F">
        <w:rPr>
          <w:rFonts w:ascii="Bookman Old Style" w:hAnsi="Bookman Old Style"/>
          <w:b/>
          <w:sz w:val="22"/>
          <w:szCs w:val="22"/>
        </w:rPr>
        <w:t xml:space="preserve"> de Proença</w:t>
      </w:r>
    </w:p>
    <w:p w:rsidR="001A704F" w:rsidRDefault="001A704F" w:rsidP="00F66852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</w:p>
    <w:p w:rsidR="001A704F" w:rsidRPr="00294BAA" w:rsidRDefault="001A704F" w:rsidP="00F66852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EC6950">
        <w:rPr>
          <w:rFonts w:ascii="Bookman Old Style" w:hAnsi="Bookman Old Style"/>
          <w:b/>
          <w:sz w:val="22"/>
          <w:szCs w:val="22"/>
        </w:rPr>
        <w:t xml:space="preserve">                </w:t>
      </w:r>
      <w:r>
        <w:rPr>
          <w:rFonts w:ascii="Bookman Old Style" w:hAnsi="Bookman Old Style"/>
          <w:b/>
          <w:sz w:val="22"/>
          <w:szCs w:val="22"/>
        </w:rPr>
        <w:t xml:space="preserve">    (Proença Cabeleireiro)</w:t>
      </w:r>
    </w:p>
    <w:p w:rsidR="00BF3E72" w:rsidRDefault="00F658D6" w:rsidP="00BF3E72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  <w:r w:rsidRPr="00294BAA">
        <w:rPr>
          <w:rFonts w:ascii="Bookman Old Style" w:hAnsi="Bookman Old Style"/>
          <w:sz w:val="22"/>
          <w:szCs w:val="22"/>
        </w:rPr>
        <w:t xml:space="preserve"> </w:t>
      </w:r>
      <w:r w:rsidRPr="00294BAA">
        <w:rPr>
          <w:rFonts w:ascii="Bookman Old Style" w:hAnsi="Bookman Old Style"/>
          <w:sz w:val="22"/>
          <w:szCs w:val="22"/>
        </w:rPr>
        <w:tab/>
      </w:r>
      <w:r w:rsidRPr="00294BAA">
        <w:rPr>
          <w:rFonts w:ascii="Bookman Old Style" w:hAnsi="Bookman Old Style"/>
          <w:sz w:val="22"/>
          <w:szCs w:val="22"/>
        </w:rPr>
        <w:tab/>
      </w:r>
      <w:r w:rsidR="00EC6950">
        <w:rPr>
          <w:rFonts w:ascii="Bookman Old Style" w:hAnsi="Bookman Old Style"/>
          <w:sz w:val="22"/>
          <w:szCs w:val="22"/>
        </w:rPr>
        <w:tab/>
      </w:r>
      <w:r w:rsidR="00EC6950">
        <w:rPr>
          <w:rFonts w:ascii="Bookman Old Style" w:hAnsi="Bookman Old Style"/>
          <w:sz w:val="22"/>
          <w:szCs w:val="22"/>
        </w:rPr>
        <w:tab/>
        <w:t xml:space="preserve">      </w:t>
      </w:r>
      <w:r w:rsidR="00F66852" w:rsidRPr="00294BAA">
        <w:rPr>
          <w:rFonts w:ascii="Bookman Old Style" w:hAnsi="Bookman Old Style"/>
          <w:sz w:val="22"/>
          <w:szCs w:val="22"/>
        </w:rPr>
        <w:t xml:space="preserve"> </w:t>
      </w:r>
      <w:r w:rsidR="002D6F5C" w:rsidRPr="00294BAA">
        <w:rPr>
          <w:rFonts w:ascii="Bookman Old Style" w:hAnsi="Bookman Old Style"/>
          <w:sz w:val="22"/>
          <w:szCs w:val="22"/>
        </w:rPr>
        <w:t>Vereador</w:t>
      </w:r>
    </w:p>
    <w:p w:rsidR="00C0743B" w:rsidRDefault="00C0743B" w:rsidP="00BF3E72">
      <w:pPr>
        <w:ind w:right="281"/>
        <w:jc w:val="both"/>
        <w:rPr>
          <w:rFonts w:ascii="Arial" w:hAnsi="Arial" w:cs="Arial"/>
          <w:sz w:val="32"/>
          <w:szCs w:val="32"/>
        </w:rPr>
      </w:pPr>
    </w:p>
    <w:p w:rsidR="00C0743B" w:rsidRDefault="00C0743B" w:rsidP="00BF3E72">
      <w:pPr>
        <w:ind w:right="281"/>
        <w:jc w:val="both"/>
        <w:rPr>
          <w:rFonts w:ascii="Arial" w:hAnsi="Arial" w:cs="Arial"/>
          <w:sz w:val="32"/>
          <w:szCs w:val="32"/>
        </w:rPr>
      </w:pPr>
    </w:p>
    <w:p w:rsidR="00C0743B" w:rsidRDefault="007E4533" w:rsidP="007E453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C0743B" w:rsidRPr="006C1D1B">
        <w:rPr>
          <w:b/>
          <w:sz w:val="28"/>
          <w:szCs w:val="28"/>
        </w:rPr>
        <w:t>JUSTIFICATIVA</w:t>
      </w:r>
    </w:p>
    <w:p w:rsidR="00C42313" w:rsidRDefault="00C42313" w:rsidP="00C42313">
      <w:pPr>
        <w:jc w:val="center"/>
        <w:rPr>
          <w:rFonts w:ascii="Arial" w:hAnsi="Arial" w:cs="Arial"/>
          <w:b/>
          <w:sz w:val="28"/>
          <w:szCs w:val="28"/>
        </w:rPr>
      </w:pPr>
    </w:p>
    <w:p w:rsidR="0012123E" w:rsidRDefault="0012123E" w:rsidP="00C42313">
      <w:pPr>
        <w:jc w:val="center"/>
        <w:rPr>
          <w:rFonts w:ascii="Arial" w:hAnsi="Arial" w:cs="Arial"/>
          <w:b/>
          <w:sz w:val="28"/>
          <w:szCs w:val="28"/>
        </w:rPr>
      </w:pPr>
    </w:p>
    <w:p w:rsidR="0012123E" w:rsidRDefault="0012123E" w:rsidP="00C42313">
      <w:pPr>
        <w:jc w:val="center"/>
        <w:rPr>
          <w:rFonts w:ascii="Arial" w:hAnsi="Arial" w:cs="Arial"/>
          <w:b/>
          <w:sz w:val="28"/>
          <w:szCs w:val="28"/>
        </w:rPr>
      </w:pPr>
    </w:p>
    <w:p w:rsidR="00C42313" w:rsidRPr="006C7EE0" w:rsidRDefault="00C42313" w:rsidP="00C42313">
      <w:pPr>
        <w:jc w:val="both"/>
        <w:rPr>
          <w:spacing w:val="20"/>
        </w:rPr>
      </w:pPr>
      <w:r w:rsidRPr="006C7EE0">
        <w:rPr>
          <w:spacing w:val="20"/>
        </w:rPr>
        <w:t>É notório que, em nossa cidade, o serviço de pavimentação, recapeamento e tapa-buracos têm sofrido sérios danos, seja por parte de fenômenos naturais (chuvas e/ou tempestades), pelo uso constante por veículos pesados em algumas vias, ou pela má qualidade dos serviços prestados pela empresa responsável.</w:t>
      </w:r>
    </w:p>
    <w:p w:rsidR="00C42313" w:rsidRPr="006C7EE0" w:rsidRDefault="00C42313" w:rsidP="00C42313">
      <w:pPr>
        <w:jc w:val="both"/>
        <w:rPr>
          <w:spacing w:val="20"/>
        </w:rPr>
      </w:pPr>
    </w:p>
    <w:p w:rsidR="00C42313" w:rsidRPr="006C7EE0" w:rsidRDefault="00C42313" w:rsidP="00C42313">
      <w:pPr>
        <w:jc w:val="both"/>
        <w:rPr>
          <w:spacing w:val="20"/>
        </w:rPr>
      </w:pPr>
      <w:r w:rsidRPr="006C7EE0">
        <w:rPr>
          <w:spacing w:val="20"/>
        </w:rPr>
        <w:t>Diante disso, é preciso que haja a manutenção de alguns locais por diversas vezes ao ano, fugindo assim dos cinco anos de qualidade garantidos pela empresa contratada, ocorrendo a reincidência desnecessária de licitações e pagamentos ao responsável do serviço ora mencionado.</w:t>
      </w:r>
    </w:p>
    <w:p w:rsidR="00C42313" w:rsidRPr="006C7EE0" w:rsidRDefault="00C42313" w:rsidP="00C42313">
      <w:pPr>
        <w:jc w:val="both"/>
        <w:rPr>
          <w:spacing w:val="20"/>
        </w:rPr>
      </w:pPr>
    </w:p>
    <w:p w:rsidR="00C42313" w:rsidRPr="006C7EE0" w:rsidRDefault="00C42313" w:rsidP="00C42313">
      <w:pPr>
        <w:jc w:val="both"/>
        <w:rPr>
          <w:spacing w:val="20"/>
        </w:rPr>
      </w:pPr>
      <w:r w:rsidRPr="006C7EE0">
        <w:rPr>
          <w:spacing w:val="20"/>
        </w:rPr>
        <w:t>Assim, esta Lei tem por objetivo tornar público o prazo de validade do serviço executado, seja ele: pavimentação, recapeamento ou tapa</w:t>
      </w:r>
      <w:r w:rsidR="006C7EE0">
        <w:rPr>
          <w:spacing w:val="20"/>
        </w:rPr>
        <w:t>-buracos no município de Tatuí</w:t>
      </w:r>
      <w:r w:rsidRPr="006C7EE0">
        <w:rPr>
          <w:spacing w:val="20"/>
        </w:rPr>
        <w:t>, publicando-o nos editais da Prefeitura Municipal.</w:t>
      </w:r>
    </w:p>
    <w:p w:rsidR="00C42313" w:rsidRPr="006C1D1B" w:rsidRDefault="00C42313" w:rsidP="007E4533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C0743B" w:rsidRPr="00150ADF" w:rsidRDefault="00C0743B" w:rsidP="00C0743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C1D1B" w:rsidRDefault="006C1D1B" w:rsidP="006C1D1B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</w:pPr>
    </w:p>
    <w:p w:rsidR="006C1D1B" w:rsidRDefault="006C1D1B" w:rsidP="006C1D1B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Pr="00BF3E72">
        <w:rPr>
          <w:rFonts w:ascii="Bookman Old Style" w:hAnsi="Bookman Old Style"/>
          <w:b/>
          <w:sz w:val="22"/>
          <w:szCs w:val="22"/>
        </w:rPr>
        <w:t xml:space="preserve">Sala </w:t>
      </w:r>
      <w:proofErr w:type="gramStart"/>
      <w:r w:rsidRPr="00BF3E72">
        <w:rPr>
          <w:rFonts w:ascii="Bookman Old Style" w:hAnsi="Bookman Old Style"/>
          <w:b/>
          <w:sz w:val="22"/>
          <w:szCs w:val="22"/>
        </w:rPr>
        <w:t>das  Sessões</w:t>
      </w:r>
      <w:proofErr w:type="gramEnd"/>
      <w:r w:rsidRPr="00BF3E72">
        <w:rPr>
          <w:rFonts w:ascii="Bookman Old Style" w:hAnsi="Bookman Old Style"/>
          <w:b/>
          <w:sz w:val="22"/>
          <w:szCs w:val="22"/>
        </w:rPr>
        <w:t xml:space="preserve"> Ver. Rafael Orsi Filho,</w:t>
      </w:r>
      <w:r w:rsidR="0037783D">
        <w:rPr>
          <w:rFonts w:ascii="Bookman Old Style" w:hAnsi="Bookman Old Style"/>
          <w:b/>
          <w:sz w:val="22"/>
          <w:szCs w:val="22"/>
        </w:rPr>
        <w:t xml:space="preserve"> 21</w:t>
      </w:r>
      <w:r w:rsidRPr="00BF3E72">
        <w:rPr>
          <w:rFonts w:ascii="Bookman Old Style" w:hAnsi="Bookman Old Style"/>
          <w:b/>
          <w:sz w:val="22"/>
          <w:szCs w:val="22"/>
        </w:rPr>
        <w:t>/</w:t>
      </w:r>
      <w:r w:rsidR="007E4533">
        <w:rPr>
          <w:rFonts w:ascii="Bookman Old Style" w:hAnsi="Bookman Old Style"/>
          <w:b/>
          <w:sz w:val="22"/>
          <w:szCs w:val="22"/>
        </w:rPr>
        <w:t>02</w:t>
      </w:r>
      <w:r w:rsidRPr="00BF3E72">
        <w:rPr>
          <w:rFonts w:ascii="Bookman Old Style" w:hAnsi="Bookman Old Style"/>
          <w:b/>
          <w:sz w:val="22"/>
          <w:szCs w:val="22"/>
        </w:rPr>
        <w:t>/20</w:t>
      </w:r>
      <w:r>
        <w:rPr>
          <w:rFonts w:ascii="Bookman Old Style" w:hAnsi="Bookman Old Style"/>
          <w:b/>
          <w:sz w:val="22"/>
          <w:szCs w:val="22"/>
        </w:rPr>
        <w:t>18</w:t>
      </w:r>
    </w:p>
    <w:p w:rsidR="006C1D1B" w:rsidRDefault="006C1D1B" w:rsidP="006C1D1B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</w:p>
    <w:p w:rsidR="006C1D1B" w:rsidRPr="00BF3E72" w:rsidRDefault="006C1D1B" w:rsidP="006C1D1B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</w:p>
    <w:p w:rsidR="0012123E" w:rsidRDefault="0012123E" w:rsidP="006C1D1B">
      <w:pPr>
        <w:ind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right="281"/>
        <w:jc w:val="both"/>
        <w:rPr>
          <w:rFonts w:ascii="Bookman Old Style" w:hAnsi="Bookman Old Style"/>
          <w:sz w:val="22"/>
          <w:szCs w:val="22"/>
        </w:rPr>
      </w:pPr>
    </w:p>
    <w:p w:rsidR="0012123E" w:rsidRPr="00294BAA" w:rsidRDefault="0012123E" w:rsidP="006C1D1B">
      <w:pPr>
        <w:ind w:right="281"/>
        <w:jc w:val="both"/>
        <w:rPr>
          <w:rFonts w:ascii="Bookman Old Style" w:hAnsi="Bookman Old Style"/>
          <w:sz w:val="22"/>
          <w:szCs w:val="22"/>
        </w:rPr>
      </w:pPr>
    </w:p>
    <w:p w:rsidR="006C1D1B" w:rsidRDefault="006C1D1B" w:rsidP="006C1D1B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  <w:r w:rsidRPr="00294BAA">
        <w:rPr>
          <w:rFonts w:ascii="Bookman Old Style" w:hAnsi="Bookman Old Style"/>
          <w:b/>
          <w:sz w:val="22"/>
          <w:szCs w:val="22"/>
        </w:rPr>
        <w:tab/>
      </w:r>
      <w:r w:rsidRPr="00294BAA"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 xml:space="preserve">          Valdeci </w:t>
      </w:r>
      <w:proofErr w:type="spellStart"/>
      <w:r>
        <w:rPr>
          <w:rFonts w:ascii="Bookman Old Style" w:hAnsi="Bookman Old Style"/>
          <w:b/>
          <w:sz w:val="22"/>
          <w:szCs w:val="22"/>
        </w:rPr>
        <w:t>Antonio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de Proença</w:t>
      </w:r>
    </w:p>
    <w:p w:rsidR="006C1D1B" w:rsidRDefault="006C1D1B" w:rsidP="006C1D1B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</w:p>
    <w:p w:rsidR="006C1D1B" w:rsidRPr="00294BAA" w:rsidRDefault="006C1D1B" w:rsidP="006C1D1B">
      <w:pPr>
        <w:ind w:left="851" w:right="281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(Proença Cabeleireiro)</w:t>
      </w:r>
    </w:p>
    <w:p w:rsidR="006C1D1B" w:rsidRDefault="006C1D1B" w:rsidP="006C1D1B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  <w:r w:rsidRPr="00294BAA">
        <w:rPr>
          <w:rFonts w:ascii="Bookman Old Style" w:hAnsi="Bookman Old Style"/>
          <w:sz w:val="22"/>
          <w:szCs w:val="22"/>
        </w:rPr>
        <w:t xml:space="preserve"> </w:t>
      </w:r>
      <w:r w:rsidRPr="00294BAA">
        <w:rPr>
          <w:rFonts w:ascii="Bookman Old Style" w:hAnsi="Bookman Old Style"/>
          <w:sz w:val="22"/>
          <w:szCs w:val="22"/>
        </w:rPr>
        <w:tab/>
      </w:r>
      <w:r w:rsidRPr="00294BA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</w:t>
      </w:r>
      <w:r w:rsidRPr="00294BAA">
        <w:rPr>
          <w:rFonts w:ascii="Bookman Old Style" w:hAnsi="Bookman Old Style"/>
          <w:sz w:val="22"/>
          <w:szCs w:val="22"/>
        </w:rPr>
        <w:t xml:space="preserve"> Vereador</w:t>
      </w:r>
    </w:p>
    <w:p w:rsidR="0012123E" w:rsidRDefault="0012123E" w:rsidP="006C1D1B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12123E" w:rsidRDefault="0012123E" w:rsidP="006C1D1B">
      <w:pPr>
        <w:ind w:left="851" w:right="281"/>
        <w:jc w:val="both"/>
        <w:rPr>
          <w:rFonts w:ascii="Bookman Old Style" w:hAnsi="Bookman Old Style"/>
          <w:sz w:val="22"/>
          <w:szCs w:val="22"/>
        </w:rPr>
      </w:pPr>
    </w:p>
    <w:p w:rsidR="00C0743B" w:rsidRPr="0012123E" w:rsidRDefault="00C0743B" w:rsidP="00BF3E72">
      <w:pPr>
        <w:ind w:right="281"/>
        <w:jc w:val="both"/>
        <w:rPr>
          <w:rFonts w:ascii="Arial" w:hAnsi="Arial" w:cs="Arial"/>
          <w:b/>
          <w:sz w:val="32"/>
          <w:szCs w:val="32"/>
        </w:rPr>
      </w:pPr>
    </w:p>
    <w:p w:rsidR="0012123E" w:rsidRPr="0012123E" w:rsidRDefault="0012123E" w:rsidP="00BF3E72">
      <w:pPr>
        <w:ind w:right="281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12123E">
        <w:rPr>
          <w:rFonts w:ascii="Arial" w:hAnsi="Arial" w:cs="Arial"/>
          <w:b/>
          <w:sz w:val="16"/>
          <w:szCs w:val="16"/>
        </w:rPr>
        <w:t>P.a.p</w:t>
      </w:r>
      <w:proofErr w:type="spellEnd"/>
      <w:r w:rsidRPr="0012123E">
        <w:rPr>
          <w:rFonts w:ascii="Arial" w:hAnsi="Arial" w:cs="Arial"/>
          <w:b/>
          <w:sz w:val="16"/>
          <w:szCs w:val="16"/>
        </w:rPr>
        <w:t>/201</w:t>
      </w:r>
      <w:bookmarkStart w:id="0" w:name="_GoBack"/>
      <w:bookmarkEnd w:id="0"/>
      <w:r w:rsidRPr="0012123E">
        <w:rPr>
          <w:rFonts w:ascii="Arial" w:hAnsi="Arial" w:cs="Arial"/>
          <w:b/>
          <w:sz w:val="16"/>
          <w:szCs w:val="16"/>
        </w:rPr>
        <w:t>8</w:t>
      </w:r>
    </w:p>
    <w:sectPr w:rsidR="0012123E" w:rsidRPr="0012123E" w:rsidSect="00FE5036">
      <w:headerReference w:type="default" r:id="rId6"/>
      <w:footerReference w:type="default" r:id="rId7"/>
      <w:pgSz w:w="11906" w:h="16838" w:code="9"/>
      <w:pgMar w:top="1418" w:right="851" w:bottom="709" w:left="1418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91" w:rsidRDefault="00891291">
      <w:r>
        <w:separator/>
      </w:r>
    </w:p>
  </w:endnote>
  <w:endnote w:type="continuationSeparator" w:id="0">
    <w:p w:rsidR="00891291" w:rsidRDefault="0089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91" w:rsidRDefault="00891291">
      <w:r>
        <w:separator/>
      </w:r>
    </w:p>
  </w:footnote>
  <w:footnote w:type="continuationSeparator" w:id="0">
    <w:p w:rsidR="00891291" w:rsidRDefault="0089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89129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753C6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755D8" w:rsidRDefault="0089129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2149"/>
    <w:rsid w:val="000052C1"/>
    <w:rsid w:val="00016C27"/>
    <w:rsid w:val="00020E87"/>
    <w:rsid w:val="000235AE"/>
    <w:rsid w:val="00045770"/>
    <w:rsid w:val="00055F2B"/>
    <w:rsid w:val="00064623"/>
    <w:rsid w:val="000668BB"/>
    <w:rsid w:val="000705DA"/>
    <w:rsid w:val="00074D3F"/>
    <w:rsid w:val="000813DE"/>
    <w:rsid w:val="000866CE"/>
    <w:rsid w:val="00086BD2"/>
    <w:rsid w:val="000913D6"/>
    <w:rsid w:val="000A3D35"/>
    <w:rsid w:val="000B4D14"/>
    <w:rsid w:val="000C03E7"/>
    <w:rsid w:val="000C58CB"/>
    <w:rsid w:val="000D62D3"/>
    <w:rsid w:val="000E6372"/>
    <w:rsid w:val="000F1EE4"/>
    <w:rsid w:val="0012123E"/>
    <w:rsid w:val="00122441"/>
    <w:rsid w:val="0014735F"/>
    <w:rsid w:val="0015694F"/>
    <w:rsid w:val="001709FD"/>
    <w:rsid w:val="0017522B"/>
    <w:rsid w:val="0017744B"/>
    <w:rsid w:val="001819DE"/>
    <w:rsid w:val="001855F7"/>
    <w:rsid w:val="001864FE"/>
    <w:rsid w:val="0019224D"/>
    <w:rsid w:val="001A4C8F"/>
    <w:rsid w:val="001A6AE3"/>
    <w:rsid w:val="001A704F"/>
    <w:rsid w:val="001B607F"/>
    <w:rsid w:val="001B6350"/>
    <w:rsid w:val="001B7CB8"/>
    <w:rsid w:val="001D42D6"/>
    <w:rsid w:val="001D59F4"/>
    <w:rsid w:val="0020215D"/>
    <w:rsid w:val="00202D43"/>
    <w:rsid w:val="002132E2"/>
    <w:rsid w:val="00216FEE"/>
    <w:rsid w:val="002234BF"/>
    <w:rsid w:val="00223785"/>
    <w:rsid w:val="00231927"/>
    <w:rsid w:val="0023413E"/>
    <w:rsid w:val="00255E58"/>
    <w:rsid w:val="0025739E"/>
    <w:rsid w:val="002573ED"/>
    <w:rsid w:val="00264BAF"/>
    <w:rsid w:val="002708CE"/>
    <w:rsid w:val="00280237"/>
    <w:rsid w:val="00292C38"/>
    <w:rsid w:val="00294BAA"/>
    <w:rsid w:val="00295918"/>
    <w:rsid w:val="002960BF"/>
    <w:rsid w:val="002B621B"/>
    <w:rsid w:val="002C61D1"/>
    <w:rsid w:val="002C6F1F"/>
    <w:rsid w:val="002D6F5C"/>
    <w:rsid w:val="002E13B1"/>
    <w:rsid w:val="002E2C27"/>
    <w:rsid w:val="002E6D0F"/>
    <w:rsid w:val="002F3190"/>
    <w:rsid w:val="003116E0"/>
    <w:rsid w:val="00315A21"/>
    <w:rsid w:val="00320352"/>
    <w:rsid w:val="00322249"/>
    <w:rsid w:val="0032499F"/>
    <w:rsid w:val="00347311"/>
    <w:rsid w:val="003543BB"/>
    <w:rsid w:val="0037783D"/>
    <w:rsid w:val="0038402E"/>
    <w:rsid w:val="00397677"/>
    <w:rsid w:val="003A05A3"/>
    <w:rsid w:val="003C2311"/>
    <w:rsid w:val="003D21A1"/>
    <w:rsid w:val="003E413C"/>
    <w:rsid w:val="003E5022"/>
    <w:rsid w:val="003F1B11"/>
    <w:rsid w:val="00401555"/>
    <w:rsid w:val="00405F9F"/>
    <w:rsid w:val="00416A29"/>
    <w:rsid w:val="004266D8"/>
    <w:rsid w:val="004275DD"/>
    <w:rsid w:val="00431469"/>
    <w:rsid w:val="004401A2"/>
    <w:rsid w:val="004416FF"/>
    <w:rsid w:val="00447BAA"/>
    <w:rsid w:val="004517E0"/>
    <w:rsid w:val="00457459"/>
    <w:rsid w:val="00471D77"/>
    <w:rsid w:val="00480072"/>
    <w:rsid w:val="0049301E"/>
    <w:rsid w:val="004A1103"/>
    <w:rsid w:val="004B2CA2"/>
    <w:rsid w:val="004C0AD7"/>
    <w:rsid w:val="004E0AD9"/>
    <w:rsid w:val="00506039"/>
    <w:rsid w:val="0051108C"/>
    <w:rsid w:val="00513BD4"/>
    <w:rsid w:val="00520361"/>
    <w:rsid w:val="0052466B"/>
    <w:rsid w:val="0054088D"/>
    <w:rsid w:val="00543177"/>
    <w:rsid w:val="00546DF7"/>
    <w:rsid w:val="00547474"/>
    <w:rsid w:val="00560B16"/>
    <w:rsid w:val="00567B53"/>
    <w:rsid w:val="00570B3B"/>
    <w:rsid w:val="00591A3E"/>
    <w:rsid w:val="005C64B1"/>
    <w:rsid w:val="005D27DA"/>
    <w:rsid w:val="005D37F7"/>
    <w:rsid w:val="005D6D5A"/>
    <w:rsid w:val="005F39AA"/>
    <w:rsid w:val="006210C2"/>
    <w:rsid w:val="00621417"/>
    <w:rsid w:val="00640791"/>
    <w:rsid w:val="00642448"/>
    <w:rsid w:val="006445CF"/>
    <w:rsid w:val="006755D8"/>
    <w:rsid w:val="006944FB"/>
    <w:rsid w:val="006A3E0C"/>
    <w:rsid w:val="006B148E"/>
    <w:rsid w:val="006B3281"/>
    <w:rsid w:val="006C1D1B"/>
    <w:rsid w:val="006C24D5"/>
    <w:rsid w:val="006C7EE0"/>
    <w:rsid w:val="006D0542"/>
    <w:rsid w:val="006D2B66"/>
    <w:rsid w:val="006E087C"/>
    <w:rsid w:val="006F54DE"/>
    <w:rsid w:val="007103C1"/>
    <w:rsid w:val="00712C3A"/>
    <w:rsid w:val="00720854"/>
    <w:rsid w:val="00753C68"/>
    <w:rsid w:val="007578AB"/>
    <w:rsid w:val="007603DD"/>
    <w:rsid w:val="0076219E"/>
    <w:rsid w:val="0076533C"/>
    <w:rsid w:val="00773136"/>
    <w:rsid w:val="00775758"/>
    <w:rsid w:val="00775A16"/>
    <w:rsid w:val="00780299"/>
    <w:rsid w:val="007A6484"/>
    <w:rsid w:val="007A6C1F"/>
    <w:rsid w:val="007B2B9C"/>
    <w:rsid w:val="007B2E72"/>
    <w:rsid w:val="007B6255"/>
    <w:rsid w:val="007B6CE4"/>
    <w:rsid w:val="007D1FBC"/>
    <w:rsid w:val="007E14E4"/>
    <w:rsid w:val="007E2F16"/>
    <w:rsid w:val="007E4533"/>
    <w:rsid w:val="007F1ACF"/>
    <w:rsid w:val="0080079D"/>
    <w:rsid w:val="00806D61"/>
    <w:rsid w:val="00807AD3"/>
    <w:rsid w:val="00815EF4"/>
    <w:rsid w:val="00816993"/>
    <w:rsid w:val="00854F36"/>
    <w:rsid w:val="0086170C"/>
    <w:rsid w:val="008849E3"/>
    <w:rsid w:val="00891291"/>
    <w:rsid w:val="00896D71"/>
    <w:rsid w:val="008A19DA"/>
    <w:rsid w:val="008A62C0"/>
    <w:rsid w:val="008B39CD"/>
    <w:rsid w:val="008B757B"/>
    <w:rsid w:val="008C234C"/>
    <w:rsid w:val="008D4897"/>
    <w:rsid w:val="008D649A"/>
    <w:rsid w:val="008E0416"/>
    <w:rsid w:val="0092062E"/>
    <w:rsid w:val="00930135"/>
    <w:rsid w:val="00942D4D"/>
    <w:rsid w:val="009436A2"/>
    <w:rsid w:val="00963BAB"/>
    <w:rsid w:val="0098598D"/>
    <w:rsid w:val="00993D5B"/>
    <w:rsid w:val="00993FA7"/>
    <w:rsid w:val="00997B2C"/>
    <w:rsid w:val="009A40D2"/>
    <w:rsid w:val="009B26CF"/>
    <w:rsid w:val="009D1C29"/>
    <w:rsid w:val="009D26DD"/>
    <w:rsid w:val="009E620D"/>
    <w:rsid w:val="009F560E"/>
    <w:rsid w:val="00A04398"/>
    <w:rsid w:val="00A060B8"/>
    <w:rsid w:val="00A15B69"/>
    <w:rsid w:val="00A164E3"/>
    <w:rsid w:val="00A208D2"/>
    <w:rsid w:val="00A215F8"/>
    <w:rsid w:val="00A265B4"/>
    <w:rsid w:val="00A314ED"/>
    <w:rsid w:val="00A321C9"/>
    <w:rsid w:val="00A65FFF"/>
    <w:rsid w:val="00A83AB7"/>
    <w:rsid w:val="00A86E13"/>
    <w:rsid w:val="00A87E9E"/>
    <w:rsid w:val="00A97247"/>
    <w:rsid w:val="00AA1129"/>
    <w:rsid w:val="00AA4F19"/>
    <w:rsid w:val="00AC02B6"/>
    <w:rsid w:val="00AC1179"/>
    <w:rsid w:val="00AD718A"/>
    <w:rsid w:val="00AE6171"/>
    <w:rsid w:val="00AF4B67"/>
    <w:rsid w:val="00B620B4"/>
    <w:rsid w:val="00B74F75"/>
    <w:rsid w:val="00B87B4A"/>
    <w:rsid w:val="00B9054A"/>
    <w:rsid w:val="00BB3747"/>
    <w:rsid w:val="00BC11CF"/>
    <w:rsid w:val="00BE1ABE"/>
    <w:rsid w:val="00BF3E72"/>
    <w:rsid w:val="00C0743B"/>
    <w:rsid w:val="00C13113"/>
    <w:rsid w:val="00C15D7A"/>
    <w:rsid w:val="00C20B62"/>
    <w:rsid w:val="00C37F8F"/>
    <w:rsid w:val="00C405A4"/>
    <w:rsid w:val="00C42313"/>
    <w:rsid w:val="00C50B97"/>
    <w:rsid w:val="00C5143D"/>
    <w:rsid w:val="00C56F2F"/>
    <w:rsid w:val="00C70321"/>
    <w:rsid w:val="00C71BCB"/>
    <w:rsid w:val="00C734B6"/>
    <w:rsid w:val="00C8318E"/>
    <w:rsid w:val="00CB17FA"/>
    <w:rsid w:val="00CB713D"/>
    <w:rsid w:val="00CD1E48"/>
    <w:rsid w:val="00CE7133"/>
    <w:rsid w:val="00D21339"/>
    <w:rsid w:val="00D35FF2"/>
    <w:rsid w:val="00D5109E"/>
    <w:rsid w:val="00D52C8C"/>
    <w:rsid w:val="00D63744"/>
    <w:rsid w:val="00D854A3"/>
    <w:rsid w:val="00D859B3"/>
    <w:rsid w:val="00D939B5"/>
    <w:rsid w:val="00DC105B"/>
    <w:rsid w:val="00DC205F"/>
    <w:rsid w:val="00DD751B"/>
    <w:rsid w:val="00DF43E4"/>
    <w:rsid w:val="00DF4439"/>
    <w:rsid w:val="00DF6086"/>
    <w:rsid w:val="00E131E7"/>
    <w:rsid w:val="00E32AD7"/>
    <w:rsid w:val="00E86B23"/>
    <w:rsid w:val="00E907C6"/>
    <w:rsid w:val="00EA48CA"/>
    <w:rsid w:val="00EB2D95"/>
    <w:rsid w:val="00EC3C61"/>
    <w:rsid w:val="00EC5FE9"/>
    <w:rsid w:val="00EC6950"/>
    <w:rsid w:val="00EE5E9E"/>
    <w:rsid w:val="00F46658"/>
    <w:rsid w:val="00F64F9C"/>
    <w:rsid w:val="00F658D6"/>
    <w:rsid w:val="00F66852"/>
    <w:rsid w:val="00F8028A"/>
    <w:rsid w:val="00F92594"/>
    <w:rsid w:val="00F9443F"/>
    <w:rsid w:val="00F964CA"/>
    <w:rsid w:val="00FB2DBD"/>
    <w:rsid w:val="00FC31F8"/>
    <w:rsid w:val="00FC4B1B"/>
    <w:rsid w:val="00FD1774"/>
    <w:rsid w:val="00FE44AD"/>
    <w:rsid w:val="00FE5036"/>
    <w:rsid w:val="00FE5F6B"/>
    <w:rsid w:val="00FF0205"/>
    <w:rsid w:val="00FF0D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BBEB742"/>
  <w15:docId w15:val="{71872F91-3771-4351-A001-B0A305A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71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0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753C68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753C68"/>
    <w:rPr>
      <w:b/>
      <w:sz w:val="24"/>
    </w:rPr>
  </w:style>
  <w:style w:type="character" w:customStyle="1" w:styleId="Ttulo1Char">
    <w:name w:val="Título 1 Char"/>
    <w:basedOn w:val="Fontepargpadro"/>
    <w:link w:val="Ttulo1"/>
    <w:rsid w:val="00440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7D1F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texto">
    <w:name w:val="Body Text"/>
    <w:basedOn w:val="Normal"/>
    <w:link w:val="CorpodetextoChar"/>
    <w:rsid w:val="002D6F5C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2D6F5C"/>
    <w:rPr>
      <w:rFonts w:ascii="Bookman Old Style" w:hAnsi="Bookman Old Style"/>
      <w:sz w:val="24"/>
    </w:rPr>
  </w:style>
  <w:style w:type="paragraph" w:styleId="Textoembloco">
    <w:name w:val="Block Text"/>
    <w:basedOn w:val="Normal"/>
    <w:rsid w:val="002D6F5C"/>
    <w:pPr>
      <w:ind w:left="5670" w:right="-658"/>
      <w:jc w:val="both"/>
    </w:pPr>
    <w:rPr>
      <w:rFonts w:ascii="Bookman Old Style" w:hAnsi="Bookman Old Style"/>
      <w:sz w:val="28"/>
      <w:szCs w:val="20"/>
    </w:rPr>
  </w:style>
  <w:style w:type="paragraph" w:customStyle="1" w:styleId="Default">
    <w:name w:val="Default"/>
    <w:rsid w:val="00EC69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0813D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0743B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4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3</cp:revision>
  <cp:lastPrinted>2018-02-19T20:17:00Z</cp:lastPrinted>
  <dcterms:created xsi:type="dcterms:W3CDTF">2018-02-21T18:30:00Z</dcterms:created>
  <dcterms:modified xsi:type="dcterms:W3CDTF">2018-02-26T16:20:00Z</dcterms:modified>
</cp:coreProperties>
</file>