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7D706B" w:rsidRDefault="006D38F6" w:rsidP="00654804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2C3FAC">
        <w:t>que</w:t>
      </w:r>
      <w:r>
        <w:t xml:space="preserve"> </w:t>
      </w:r>
      <w:r w:rsidR="007D706B">
        <w:t>envide esforços no sentido de solicitar a Secretaria de Segurança Pública</w:t>
      </w:r>
      <w:r w:rsidR="00654804">
        <w:t xml:space="preserve"> do Governo do Estado de São Paulo </w:t>
      </w:r>
      <w:r w:rsidR="002C3FAC">
        <w:t>reivindicando</w:t>
      </w:r>
      <w:r w:rsidR="007D706B">
        <w:t xml:space="preserve"> que a Delegacia da Mulher de nosso município </w:t>
      </w:r>
      <w:r w:rsidR="00654804">
        <w:t xml:space="preserve">seja </w:t>
      </w:r>
      <w:r w:rsidR="00654804">
        <w:rPr>
          <w:color w:val="000000"/>
        </w:rPr>
        <w:t>dirigida</w:t>
      </w:r>
      <w:r w:rsidR="00654804" w:rsidRPr="007D706B">
        <w:rPr>
          <w:color w:val="000000"/>
        </w:rPr>
        <w:t xml:space="preserve"> por delegadas</w:t>
      </w:r>
      <w:r w:rsidR="00654804">
        <w:t xml:space="preserve"> e </w:t>
      </w:r>
      <w:proofErr w:type="gramStart"/>
      <w:r w:rsidR="007D706B">
        <w:t>funcione</w:t>
      </w:r>
      <w:proofErr w:type="gramEnd"/>
      <w:r w:rsidR="007D706B">
        <w:t xml:space="preserve"> </w:t>
      </w:r>
      <w:r w:rsidR="007D706B" w:rsidRPr="007D706B">
        <w:rPr>
          <w:color w:val="000000"/>
        </w:rPr>
        <w:t>durante as vinte e quatro horas do dia, sete dias por semana, inc</w:t>
      </w:r>
      <w:r w:rsidR="007D706B">
        <w:rPr>
          <w:color w:val="000000"/>
        </w:rPr>
        <w:t>lusive feriados.</w:t>
      </w:r>
    </w:p>
    <w:p w:rsidR="004F1A08" w:rsidRDefault="007D706B" w:rsidP="00654804">
      <w:pPr>
        <w:spacing w:before="240" w:line="360" w:lineRule="auto"/>
        <w:jc w:val="both"/>
        <w:rPr>
          <w:color w:val="000000"/>
        </w:rPr>
      </w:pPr>
      <w:r>
        <w:t xml:space="preserve"> 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4F1A08" w:rsidRDefault="004F1A08" w:rsidP="00654804">
      <w:pPr>
        <w:spacing w:before="240" w:line="360" w:lineRule="auto"/>
        <w:jc w:val="both"/>
        <w:rPr>
          <w:color w:val="000000"/>
        </w:rPr>
      </w:pPr>
    </w:p>
    <w:p w:rsidR="007D706B" w:rsidRPr="007D706B" w:rsidRDefault="007D706B" w:rsidP="00654804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7D706B">
        <w:rPr>
          <w:color w:val="000000"/>
        </w:rPr>
        <w:t xml:space="preserve">É necessário </w:t>
      </w:r>
      <w:r w:rsidR="008F24BC">
        <w:rPr>
          <w:color w:val="000000"/>
        </w:rPr>
        <w:t>que o Estado empenhe</w:t>
      </w:r>
      <w:r w:rsidRPr="007D706B">
        <w:rPr>
          <w:color w:val="000000"/>
        </w:rPr>
        <w:t xml:space="preserve"> maior esforço para reduzir a violência contra a mulher, punir os agressores e garantir atendimento às vítimas. Segundo o Mapa da Violência do ano de 2012, desde 1980 ocorreram mais de 91 mil assassinatos de mulheres, concentrando 43,5 mil destas mortes na década de 1990. Em oposição à conquista de direitos, o que foi observado pelo estudo foi o crescimento da violência contra as mulheres. </w:t>
      </w:r>
    </w:p>
    <w:p w:rsidR="007D706B" w:rsidRPr="007D706B" w:rsidRDefault="007D706B" w:rsidP="00654804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7D706B">
        <w:rPr>
          <w:color w:val="000000"/>
        </w:rPr>
        <w:t>Ainda nesse sentido, segundo a PNAD-IBGE quase metade (48%) das ocorrências policiais de violência de toda natureza contra a mulher se deu na própria residência, indicando a necessidade de uma estrutura de acolhimento que encoraje a denúncia mesmo sob um horizonte de abandono do espaço onde se encontra o agressor.</w:t>
      </w:r>
    </w:p>
    <w:p w:rsidR="007D706B" w:rsidRPr="007D706B" w:rsidRDefault="007D706B" w:rsidP="00654804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7D706B">
        <w:rPr>
          <w:color w:val="000000"/>
        </w:rPr>
        <w:t xml:space="preserve">Adicionalmente, pesquisa do DATASENADO estima que mais de 13,5 milhões de mulheres </w:t>
      </w:r>
      <w:proofErr w:type="gramStart"/>
      <w:r w:rsidRPr="007D706B">
        <w:rPr>
          <w:color w:val="000000"/>
        </w:rPr>
        <w:t>foram</w:t>
      </w:r>
      <w:proofErr w:type="gramEnd"/>
      <w:r w:rsidRPr="007D706B">
        <w:rPr>
          <w:color w:val="000000"/>
        </w:rPr>
        <w:t xml:space="preserve"> vítimas de algum tipo de agressão, o que representa 19% da população feminina brasileira com idade igual ou superior a 16 anos. O agressor ainda tem relação com a agredida para 31% dessas mulheres e a violência segue como rotina para 14% dessas mulheres, o que sugere o alarmante número de 700 mil mulheres em situação permanente de vulnerabilidade. Essa realidade nos alça como o sétimo país com maior incidência de </w:t>
      </w:r>
      <w:r w:rsidRPr="007D706B">
        <w:rPr>
          <w:color w:val="000000"/>
        </w:rPr>
        <w:lastRenderedPageBreak/>
        <w:t>homicídios no mundo, alcançando a marca de 4,4 casos para uma população de 100 mil mulheres.</w:t>
      </w:r>
    </w:p>
    <w:p w:rsidR="007D706B" w:rsidRDefault="007D706B" w:rsidP="00654804">
      <w:pPr>
        <w:spacing w:before="240" w:line="360" w:lineRule="auto"/>
        <w:jc w:val="both"/>
        <w:rPr>
          <w:color w:val="000000"/>
        </w:rPr>
      </w:pPr>
      <w:r w:rsidRPr="007D706B">
        <w:rPr>
          <w:color w:val="000000"/>
        </w:rPr>
        <w:t xml:space="preserve"> </w:t>
      </w:r>
      <w:r>
        <w:rPr>
          <w:color w:val="000000"/>
        </w:rPr>
        <w:tab/>
      </w:r>
      <w:r w:rsidRPr="007D706B">
        <w:rPr>
          <w:color w:val="000000"/>
        </w:rPr>
        <w:t xml:space="preserve">Estudos sobre o </w:t>
      </w:r>
      <w:proofErr w:type="spellStart"/>
      <w:r w:rsidRPr="007D706B">
        <w:rPr>
          <w:i/>
          <w:iCs/>
          <w:color w:val="000000"/>
        </w:rPr>
        <w:t>modus</w:t>
      </w:r>
      <w:proofErr w:type="spellEnd"/>
      <w:r w:rsidRPr="007D706B">
        <w:rPr>
          <w:i/>
          <w:iCs/>
          <w:color w:val="000000"/>
        </w:rPr>
        <w:t xml:space="preserve"> </w:t>
      </w:r>
      <w:proofErr w:type="spellStart"/>
      <w:r w:rsidRPr="007D706B">
        <w:rPr>
          <w:i/>
          <w:iCs/>
          <w:color w:val="000000"/>
        </w:rPr>
        <w:t>operandi</w:t>
      </w:r>
      <w:proofErr w:type="spellEnd"/>
      <w:r w:rsidRPr="007D706B">
        <w:rPr>
          <w:color w:val="000000"/>
        </w:rPr>
        <w:t xml:space="preserve"> do agressor indica a regularidade da ação semanal ou diária para 77% das mulheres assistidas pelo Disque 180 (Central de Atendimento à Mulher), canal mantido pela Secretaria de Políticas para as Mulheres da Presidência da República (SPM-PR). Ademais, sabe-se que as agressões concentram-se após o expediente de trabalho e aos finais de semana.</w:t>
      </w:r>
    </w:p>
    <w:p w:rsidR="007D706B" w:rsidRDefault="007D706B" w:rsidP="00654804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654804">
        <w:rPr>
          <w:color w:val="000000"/>
        </w:rPr>
        <w:t>É valido pontuar também</w:t>
      </w:r>
      <w:r w:rsidRPr="007D706B">
        <w:rPr>
          <w:color w:val="000000"/>
        </w:rPr>
        <w:t xml:space="preserve"> que não é suficiente </w:t>
      </w:r>
      <w:r w:rsidR="00654804">
        <w:rPr>
          <w:color w:val="000000"/>
        </w:rPr>
        <w:t xml:space="preserve">apenas </w:t>
      </w:r>
      <w:r w:rsidRPr="007D706B">
        <w:rPr>
          <w:color w:val="000000"/>
        </w:rPr>
        <w:t>que a vítima seja atendida na delegacia especializada, é elementar que as delegacias especializadas de atendimento à mulher devam ser dirigidas por delegadas titulares. Lembremos que essa defesa não implica em realizar um corte de capazes e incapazes de realizar adequadamente o serviço, mas a tônica dessa exigência deve-se em razão da situação de vulnerabilidade em que a vítima se encontra e nesse sentido em garantir espaços humanizados e acolhedores. É importante que a vítima se sinta segura, tenha confiança em relatar fatos íntimos, situações de humilhação, violência física e verbal que vivenciou sem o temor de ser julgada, de ser culpabilidade e isso transcorre com maior sigilo e eficiência quando a delegacia é comandada por uma delegada titular.</w:t>
      </w:r>
    </w:p>
    <w:p w:rsidR="00705563" w:rsidRDefault="007D706B" w:rsidP="00705563">
      <w:pPr>
        <w:spacing w:before="240" w:line="360" w:lineRule="auto"/>
        <w:jc w:val="both"/>
      </w:pPr>
      <w:r>
        <w:rPr>
          <w:color w:val="000000"/>
        </w:rPr>
        <w:tab/>
      </w:r>
      <w:r w:rsidR="00705563">
        <w:rPr>
          <w:color w:val="000000"/>
        </w:rPr>
        <w:t>Essas questões elencadas</w:t>
      </w:r>
      <w:r w:rsidR="00705563" w:rsidRPr="007D706B">
        <w:rPr>
          <w:color w:val="000000"/>
        </w:rPr>
        <w:t xml:space="preserve"> justifica</w:t>
      </w:r>
      <w:r w:rsidR="00705563">
        <w:rPr>
          <w:color w:val="000000"/>
        </w:rPr>
        <w:t>m</w:t>
      </w:r>
      <w:r w:rsidR="00705563" w:rsidRPr="007D706B">
        <w:rPr>
          <w:color w:val="000000"/>
        </w:rPr>
        <w:t xml:space="preserve"> </w:t>
      </w:r>
      <w:r w:rsidR="002C3FAC">
        <w:rPr>
          <w:color w:val="000000"/>
        </w:rPr>
        <w:t>o presente Requerimento.</w:t>
      </w:r>
    </w:p>
    <w:p w:rsidR="007D706B" w:rsidRPr="007D706B" w:rsidRDefault="007D706B" w:rsidP="00654804">
      <w:pPr>
        <w:spacing w:before="240" w:line="360" w:lineRule="auto"/>
        <w:jc w:val="both"/>
        <w:rPr>
          <w:color w:val="000000"/>
        </w:rPr>
      </w:pP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7F3B01">
        <w:rPr>
          <w:b/>
        </w:rPr>
        <w:t xml:space="preserve">ões “Ver. Rafael </w:t>
      </w:r>
      <w:proofErr w:type="spellStart"/>
      <w:r w:rsidR="007F3B01">
        <w:rPr>
          <w:b/>
        </w:rPr>
        <w:t>Orsi</w:t>
      </w:r>
      <w:proofErr w:type="spellEnd"/>
      <w:r w:rsidR="007F3B01">
        <w:rPr>
          <w:b/>
        </w:rPr>
        <w:t xml:space="preserve"> Filho”, 03 de març</w:t>
      </w:r>
      <w:r>
        <w:rPr>
          <w:b/>
        </w:rPr>
        <w:t>o de 2018.</w:t>
      </w:r>
    </w:p>
    <w:p w:rsidR="004F1A08" w:rsidRDefault="00F91942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73" w:rsidRDefault="008B1973" w:rsidP="004F1A08">
      <w:r>
        <w:separator/>
      </w:r>
    </w:p>
  </w:endnote>
  <w:endnote w:type="continuationSeparator" w:id="0">
    <w:p w:rsidR="008B1973" w:rsidRDefault="008B1973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73" w:rsidRDefault="008B1973" w:rsidP="004F1A08">
      <w:r>
        <w:separator/>
      </w:r>
    </w:p>
  </w:footnote>
  <w:footnote w:type="continuationSeparator" w:id="0">
    <w:p w:rsidR="008B1973" w:rsidRDefault="008B1973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F9194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91942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67a8628ee841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122FFD"/>
    <w:rsid w:val="001D5B62"/>
    <w:rsid w:val="002C236C"/>
    <w:rsid w:val="002C3FAC"/>
    <w:rsid w:val="00462A16"/>
    <w:rsid w:val="004F1A08"/>
    <w:rsid w:val="0050602D"/>
    <w:rsid w:val="00557991"/>
    <w:rsid w:val="00614267"/>
    <w:rsid w:val="00654804"/>
    <w:rsid w:val="006D38F6"/>
    <w:rsid w:val="00705563"/>
    <w:rsid w:val="007D706B"/>
    <w:rsid w:val="007F3B01"/>
    <w:rsid w:val="008B1973"/>
    <w:rsid w:val="008F24BC"/>
    <w:rsid w:val="00B24A47"/>
    <w:rsid w:val="00BC1C6A"/>
    <w:rsid w:val="00CE2F9A"/>
    <w:rsid w:val="00DB0641"/>
    <w:rsid w:val="00F91942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word/media/468e0a27-4e1e-4d9c-8faf-8aec911af296.png" Id="R37167a223f1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8e0a27-4e1e-4d9c-8faf-8aec911af296.png" Id="R2b67a8628ee8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30</cp:revision>
  <cp:lastPrinted>2016-04-11T11:10:00Z</cp:lastPrinted>
  <dcterms:created xsi:type="dcterms:W3CDTF">2017-01-23T18:41:00Z</dcterms:created>
  <dcterms:modified xsi:type="dcterms:W3CDTF">2018-03-19T14:53:00Z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