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4227CD" w:rsidRPr="00340FAC" w:rsidRDefault="002B055D" w:rsidP="00340FAC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340FAC">
        <w:rPr>
          <w:rFonts w:ascii="Arial" w:hAnsi="Arial" w:cs="Arial"/>
          <w:color w:val="222222"/>
          <w:shd w:val="clear" w:color="auto" w:fill="FFFFFF"/>
        </w:rPr>
        <w:t>que informe qual é a possibilidade do Bairro Guaxingú também ser beneficiado com o programa “Internet Para Todos”.</w:t>
      </w:r>
    </w:p>
    <w:p w:rsidR="00F11D5E" w:rsidRPr="00A85631" w:rsidRDefault="00F11D5E" w:rsidP="00340FA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4227CD" w:rsidRPr="00340FAC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340FAC">
        <w:rPr>
          <w:rFonts w:ascii="Arial" w:hAnsi="Arial" w:cs="Arial"/>
          <w:color w:val="222222"/>
          <w:shd w:val="clear" w:color="auto" w:fill="FFFFFF"/>
        </w:rPr>
        <w:t xml:space="preserve">Recentemente, recebemos a notícia de que o Município de Tatuí em breve será contemplado com o programa “Internet Para Todos”, política pública oferecida pelo Governo Federal como apoio para promover a facilidade, especialmente, aos moradores de bairros rurais, no acesso à internet. Edição do Jornal “O Progresso de Tatuí” relacionou quais seriam os bairros beneficiados. Contudo, constatamos que o Bairro Guaxingú não estava nesta lista. Portanto, apresentamos este requerimento como maneira de elucidar as razões pelos quais este bairro não está entre os contemplados e que nos informe qual é a possibilidade de que também o seja, de forma a atender aos anseios e </w:t>
      </w:r>
      <w:r w:rsidR="00A07F47">
        <w:rPr>
          <w:rFonts w:ascii="Arial" w:hAnsi="Arial" w:cs="Arial"/>
          <w:color w:val="222222"/>
          <w:shd w:val="clear" w:color="auto" w:fill="FFFFFF"/>
        </w:rPr>
        <w:t>reivindicações</w:t>
      </w:r>
      <w:r w:rsidR="00340FAC">
        <w:rPr>
          <w:rFonts w:ascii="Arial" w:hAnsi="Arial" w:cs="Arial"/>
          <w:color w:val="222222"/>
          <w:shd w:val="clear" w:color="auto" w:fill="FFFFFF"/>
        </w:rPr>
        <w:t xml:space="preserve"> dos residentes do Bairro Guaxingú.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</w:t>
      </w:r>
      <w:r w:rsidR="002B134F">
        <w:rPr>
          <w:rFonts w:ascii="Arial" w:hAnsi="Arial" w:cs="Arial"/>
          <w:b/>
        </w:rPr>
        <w:t>7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CB" w:rsidRDefault="001F16CB">
      <w:r>
        <w:separator/>
      </w:r>
    </w:p>
  </w:endnote>
  <w:endnote w:type="continuationSeparator" w:id="1">
    <w:p w:rsidR="001F16CB" w:rsidRDefault="001F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CB" w:rsidRDefault="001F16CB">
      <w:r>
        <w:separator/>
      </w:r>
    </w:p>
  </w:footnote>
  <w:footnote w:type="continuationSeparator" w:id="1">
    <w:p w:rsidR="001F16CB" w:rsidRDefault="001F1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07BA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2b297804a242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6CB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285D"/>
    <w:rsid w:val="00E14995"/>
    <w:rsid w:val="00E150A6"/>
    <w:rsid w:val="00E16355"/>
    <w:rsid w:val="00E234E9"/>
    <w:rsid w:val="00E32AD7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f1b583-1214-4f28-b0af-de4e3f8d4ac7.png" Id="R080b8cc52c2b44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f1b583-1214-4f28-b0af-de4e3f8d4ac7.png" Id="R5e2b297804a2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2018-03-19T15:23:00Z</cp:lastPrinted>
  <dcterms:created xsi:type="dcterms:W3CDTF">2018-03-26T15:24:00Z</dcterms:created>
  <dcterms:modified xsi:type="dcterms:W3CDTF">2018-03-26T15:27:00Z</dcterms:modified>
</cp:coreProperties>
</file>