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1C75D2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</w:t>
      </w:r>
      <w:proofErr w:type="gramStart"/>
      <w:r w:rsidR="00FA1A60">
        <w:t>informe</w:t>
      </w:r>
      <w:r w:rsidR="003847CE" w:rsidRPr="003847CE">
        <w:t xml:space="preserve"> através do órgão competente,</w:t>
      </w:r>
      <w:r w:rsidR="00597DB6">
        <w:t xml:space="preserve"> quais tem sido</w:t>
      </w:r>
      <w:proofErr w:type="gramEnd"/>
      <w:r w:rsidR="00597DB6">
        <w:t xml:space="preserve"> as políticas públicas da atual gestão para garan</w:t>
      </w:r>
      <w:r w:rsidR="003B4CA3">
        <w:t>tir o respeito e a segurança a comunidade</w:t>
      </w:r>
      <w:r w:rsidR="00597DB6">
        <w:t xml:space="preserve"> LGBT de nossa cidade? </w:t>
      </w:r>
    </w:p>
    <w:p w:rsidR="0092324F" w:rsidRPr="003F700A" w:rsidRDefault="0092324F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597DB6" w:rsidRDefault="0092324F" w:rsidP="00597DB6">
      <w:pPr>
        <w:pStyle w:val="normal0"/>
        <w:spacing w:line="360" w:lineRule="auto"/>
        <w:ind w:firstLine="709"/>
        <w:jc w:val="both"/>
      </w:pPr>
      <w:r>
        <w:tab/>
      </w:r>
      <w:r w:rsidR="00597DB6">
        <w:t xml:space="preserve">O combate à discriminação contra lésbicas, gays, bissexuais e transexuais — LGBT — e a defesa de seus direitos devem ser compreendidos não sob o equivocado prisma da criação de novos direitos, mas sim sob a correta ótica da aplicação dos direitos humanos a todos, indiscriminadamente. </w:t>
      </w:r>
    </w:p>
    <w:p w:rsidR="00597DB6" w:rsidRDefault="00597DB6" w:rsidP="00597DB6">
      <w:pPr>
        <w:pStyle w:val="normal0"/>
        <w:spacing w:line="360" w:lineRule="auto"/>
        <w:ind w:firstLine="709"/>
        <w:jc w:val="both"/>
      </w:pPr>
      <w:r>
        <w:t>Trata-se da aceitação dos princípios fundamentais sobre os quais todos os direitos humanos estão assentados: a igualdade de valores e a igualdade de dignidade de todos os seres humanos. </w:t>
      </w:r>
    </w:p>
    <w:p w:rsidR="00597DB6" w:rsidRDefault="00597DB6" w:rsidP="00597DB6">
      <w:pPr>
        <w:pStyle w:val="normal0"/>
        <w:spacing w:line="360" w:lineRule="auto"/>
        <w:jc w:val="both"/>
      </w:pPr>
      <w:r>
        <w:tab/>
        <w:t>Levando em conta o crescente índice de violência à popula</w:t>
      </w:r>
      <w:r w:rsidR="003B4CA3">
        <w:t>ção LGBT em nossa cidade e país</w:t>
      </w:r>
      <w:r>
        <w:t xml:space="preserve"> e o naturalizado discurso de ódio e intolerância proliferado inclusive dentro de órgãos públicos, a formulação de políticas públicas se faz de extrema necessidade em nosso município. </w:t>
      </w:r>
    </w:p>
    <w:p w:rsidR="001C75D2" w:rsidRPr="001C75D2" w:rsidRDefault="00597DB6" w:rsidP="00597DB6">
      <w:pPr>
        <w:pStyle w:val="normal0"/>
        <w:spacing w:line="360" w:lineRule="auto"/>
        <w:ind w:firstLine="709"/>
        <w:jc w:val="both"/>
      </w:pPr>
      <w:r>
        <w:t>Portanto com a finalidade de informar e tranquilizar a população que sofre essa discriminação e violência em nossa cidade justifica-se este requerimento.</w:t>
      </w: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 xml:space="preserve">“Vereador Rafael </w:t>
      </w:r>
      <w:proofErr w:type="spellStart"/>
      <w:r w:rsidR="00C703EE">
        <w:rPr>
          <w:b/>
        </w:rPr>
        <w:t>Orsi</w:t>
      </w:r>
      <w:proofErr w:type="spellEnd"/>
      <w:r w:rsidR="00C703EE">
        <w:rPr>
          <w:b/>
        </w:rPr>
        <w:t xml:space="preserve"> Filho”, 08 de maio</w:t>
      </w:r>
      <w:r>
        <w:rPr>
          <w:b/>
        </w:rPr>
        <w:t xml:space="preserve"> de 2018.</w:t>
      </w:r>
    </w:p>
    <w:p w:rsidR="0099585C" w:rsidRDefault="00CC27F1" w:rsidP="003F700A">
      <w:pPr>
        <w:spacing w:before="240" w:line="360" w:lineRule="auto"/>
        <w:jc w:val="both"/>
        <w:rPr>
          <w:b/>
        </w:rPr>
      </w:pPr>
      <w:r w:rsidRPr="00CC27F1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F9" w:rsidRDefault="009546F9" w:rsidP="0099585C">
      <w:r>
        <w:separator/>
      </w:r>
    </w:p>
  </w:endnote>
  <w:endnote w:type="continuationSeparator" w:id="0">
    <w:p w:rsidR="009546F9" w:rsidRDefault="009546F9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F9" w:rsidRDefault="009546F9" w:rsidP="0099585C">
      <w:r>
        <w:separator/>
      </w:r>
    </w:p>
  </w:footnote>
  <w:footnote w:type="continuationSeparator" w:id="0">
    <w:p w:rsidR="009546F9" w:rsidRDefault="009546F9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CC27F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C27F1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597DB6" w:rsidRDefault="00F144BC" w:rsidP="00597DB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66cb372fd048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243ACC"/>
    <w:rsid w:val="002638D3"/>
    <w:rsid w:val="002A4055"/>
    <w:rsid w:val="002E7A8A"/>
    <w:rsid w:val="003210EA"/>
    <w:rsid w:val="0037029A"/>
    <w:rsid w:val="003847CE"/>
    <w:rsid w:val="003B4CA3"/>
    <w:rsid w:val="003F700A"/>
    <w:rsid w:val="00447811"/>
    <w:rsid w:val="004B56E3"/>
    <w:rsid w:val="00597DB6"/>
    <w:rsid w:val="005C389C"/>
    <w:rsid w:val="00621C86"/>
    <w:rsid w:val="007A60DC"/>
    <w:rsid w:val="007C6EFC"/>
    <w:rsid w:val="008159A6"/>
    <w:rsid w:val="00855A2A"/>
    <w:rsid w:val="00860A4D"/>
    <w:rsid w:val="00893148"/>
    <w:rsid w:val="0092324F"/>
    <w:rsid w:val="0095376B"/>
    <w:rsid w:val="009546F9"/>
    <w:rsid w:val="00955CDE"/>
    <w:rsid w:val="0099585C"/>
    <w:rsid w:val="009D5D9A"/>
    <w:rsid w:val="009E2897"/>
    <w:rsid w:val="00A36267"/>
    <w:rsid w:val="00A5378F"/>
    <w:rsid w:val="00AF39E6"/>
    <w:rsid w:val="00C703EE"/>
    <w:rsid w:val="00CC27F1"/>
    <w:rsid w:val="00D351E8"/>
    <w:rsid w:val="00F144BC"/>
    <w:rsid w:val="00F61A27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paragraph" w:customStyle="1" w:styleId="normal0">
    <w:name w:val="normal"/>
    <w:rsid w:val="00597DB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f5c327-8208-4898-98ac-42b4c009a046.png" Id="R347eb596a8584c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f5c327-8208-4898-98ac-42b4c009a046.png" Id="R8c66cb372fd0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16DEF-E5B0-42DB-87A2-4BD2A59E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2018-05-07T13:16:00Z</dcterms:created>
  <dcterms:modified xsi:type="dcterms:W3CDTF">2018-05-07T13:16:00Z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