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A7294" w:rsidRPr="00A5264B" w:rsidRDefault="006F73AB" w:rsidP="00A5264B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A5264B" w:rsidRPr="00A5264B">
        <w:rPr>
          <w:rFonts w:ascii="Arial" w:hAnsi="Arial" w:cs="Arial"/>
          <w:b/>
          <w:color w:val="000000"/>
        </w:rPr>
        <w:t xml:space="preserve">para que envie um cronograma </w:t>
      </w:r>
      <w:r w:rsidR="00340AEA">
        <w:rPr>
          <w:rFonts w:ascii="Arial" w:hAnsi="Arial" w:cs="Arial"/>
          <w:b/>
          <w:color w:val="000000"/>
        </w:rPr>
        <w:t>dos investimentos realizados sobre a Secretaria de Cultura, uma vez que Tatuí hoje e Município de Interesse Turístico, e se esses investimentos esta sendo para atrair e aquecer  o comercio da Cidade.</w:t>
      </w: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5264B">
        <w:rPr>
          <w:rFonts w:ascii="Arial" w:hAnsi="Arial" w:cs="Arial"/>
          <w:b/>
        </w:rPr>
        <w:t xml:space="preserve"> 12 d</w:t>
      </w:r>
      <w:r w:rsidR="00B9712D">
        <w:rPr>
          <w:rFonts w:ascii="Arial" w:hAnsi="Arial" w:cs="Arial"/>
          <w:b/>
        </w:rPr>
        <w:t>e 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AD" w:rsidRDefault="003539AD">
      <w:r>
        <w:separator/>
      </w:r>
    </w:p>
  </w:endnote>
  <w:endnote w:type="continuationSeparator" w:id="1">
    <w:p w:rsidR="003539AD" w:rsidRDefault="00353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AD" w:rsidRDefault="003539AD">
      <w:r>
        <w:separator/>
      </w:r>
    </w:p>
  </w:footnote>
  <w:footnote w:type="continuationSeparator" w:id="1">
    <w:p w:rsidR="003539AD" w:rsidRDefault="00353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03D5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dca1a8fe5b47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39AD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1F2B"/>
    <w:rsid w:val="005F39AA"/>
    <w:rsid w:val="006210C2"/>
    <w:rsid w:val="00621417"/>
    <w:rsid w:val="00623ABB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3B41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1EEA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ad1a15d-3328-40b7-9157-195ff7bb008c.png" Id="Rfe8aef86759241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ad1a15d-3328-40b7-9157-195ff7bb008c.png" Id="R02dca1a8fe5b47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2018-07-12T17:50:00Z</cp:lastPrinted>
  <dcterms:created xsi:type="dcterms:W3CDTF">2018-07-12T17:55:00Z</dcterms:created>
  <dcterms:modified xsi:type="dcterms:W3CDTF">2018-07-12T17:55:00Z</dcterms:modified>
</cp:coreProperties>
</file>