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- 22ª Sessão Ordinária de 2018</w:t>
      </w:r>
    </w:p>
    <w:p w:rsidR="00E84D61" w:rsidRDefault="00E84D61" w:rsidP="00CD613B"/>
    <w:p w:rsidR="009F196D" w:rsidRDefault="00FF3723" w:rsidP="00CD613B">
      <w:r>
        <w:t>22</w:t>
      </w:r>
      <w:r>
        <w:t xml:space="preserve"> / </w:t>
      </w:r>
      <w:r>
        <w:t>2018</w:t>
      </w:r>
    </w:p>
    <w:p w:rsidR="00FF3723" w:rsidRDefault="00FF3723" w:rsidP="00CD613B"/>
    <w:p w:rsidR="00FF3723" w:rsidRDefault="00FF3723" w:rsidP="00CD613B">
      <w:r>
        <w:t>17 de julho de 2018</w:t>
      </w:r>
    </w:p>
    <w:p w:rsidR="00FF3723" w:rsidRDefault="00FF3723" w:rsidP="00CD613B"/>
    <w:p>
      <w:pPr/>
      <w:r>
        <w:rPr>
          <w:b/>
        </w:rPr>
        <w:t>Projeto de Lei Nº 27/2018</w:t>
      </w:r>
      <w:r>
        <w:t xml:space="preserve"> - </w:t>
      </w:r>
      <w:r>
        <w:rPr>
          <w:u w:val="single"/>
        </w:rPr>
        <w:t>12/06/2018</w:t>
      </w:r>
    </w:p>
    <w:p>
      <w:pPr/>
      <w:r>
        <w:rPr>
          <w:b/>
        </w:rPr>
        <w:t xml:space="preserve">Assunto: </w:t>
      </w:r>
      <w:r>
        <w:rPr>
          <w:i/>
        </w:rPr>
        <w:t>Dispõe sobre abertura de um crédito adicional especial conforme especifica. (R$ 1.200.000,00)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4/2018</w:t>
      </w:r>
      <w:r>
        <w:t xml:space="preserve"> - </w:t>
      </w:r>
      <w:r>
        <w:rPr>
          <w:u w:val="single"/>
        </w:rPr>
        <w:t>05/02/2018</w:t>
      </w:r>
    </w:p>
    <w:p>
      <w:pPr/>
      <w:r>
        <w:rPr>
          <w:b/>
        </w:rPr>
        <w:t xml:space="preserve">Assunto: </w:t>
      </w:r>
      <w:r>
        <w:rPr>
          <w:i/>
        </w:rPr>
        <w:t>Dispõe sobre o transporte de animais domésticos no serviço municipal de transporte de passageiros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DANIEL ALMEIDA REZENDE</w:t>
      </w:r>
    </w:p>
    <w:p>
      <w:pPr/>
    </w:p>
    <w:p>
      <w:pPr/>
      <w:r>
        <w:rPr>
          <w:b/>
        </w:rPr>
        <w:t>Projeto de Lei Nº 8/2018</w:t>
      </w:r>
      <w:r>
        <w:t xml:space="preserve"> - </w:t>
      </w:r>
      <w:r>
        <w:rPr>
          <w:u w:val="single"/>
        </w:rPr>
        <w:t>21/02/2018</w:t>
      </w:r>
    </w:p>
    <w:p>
      <w:pPr/>
      <w:r>
        <w:rPr>
          <w:b/>
        </w:rPr>
        <w:t xml:space="preserve">Assunto: </w:t>
      </w:r>
      <w:r>
        <w:rPr>
          <w:i/>
        </w:rPr>
        <w:t>DISPÕE SOBRE A PUBLICAÇÃO DOS PRAZOS DE GARANTIA NOS EDITAIS DE PAVIMENTAÇÃO, RECAPEAMENTO E CONSERTOS DE BURACOS NA CIDADE DE TATUÍ.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Projeto de Lei Nº 24/2018</w:t>
      </w:r>
      <w:r>
        <w:t xml:space="preserve"> - </w:t>
      </w:r>
      <w:r>
        <w:rPr>
          <w:u w:val="single"/>
        </w:rPr>
        <w:t>14/05/2018</w:t>
      </w:r>
    </w:p>
    <w:p>
      <w:pPr/>
      <w:r>
        <w:rPr>
          <w:b/>
        </w:rPr>
        <w:t xml:space="preserve">Assunto: </w:t>
      </w:r>
      <w:r>
        <w:rPr>
          <w:i/>
        </w:rPr>
        <w:t>Dispõe sobre a garantia do direito ao atendimento por transporte às pessoas com deficiências no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MARQUINHO DE ABREU</w:t>
      </w:r>
    </w:p>
    <w:p>
      <w:pPr/>
    </w:p>
    <w:p>
      <w:pPr/>
      <w:r>
        <w:rPr>
          <w:b/>
        </w:rPr>
        <w:t>Projeto de Lei Nº 25/2018</w:t>
      </w:r>
      <w:r>
        <w:t xml:space="preserve"> - </w:t>
      </w:r>
      <w:r>
        <w:rPr>
          <w:u w:val="single"/>
        </w:rPr>
        <w:t>14/05/2018</w:t>
      </w:r>
    </w:p>
    <w:p>
      <w:pPr/>
      <w:r>
        <w:rPr>
          <w:b/>
        </w:rPr>
        <w:t xml:space="preserve">Assunto: </w:t>
      </w:r>
      <w:r>
        <w:rPr>
          <w:i/>
        </w:rPr>
        <w:t>“Institui o "Dia do Cururu" em Tatuí , a ser celebrado no dia 22 de Agosto.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Projeto de Lei Nº 19/2018</w:t>
      </w:r>
      <w:r>
        <w:t xml:space="preserve"> - </w:t>
      </w:r>
      <w:r>
        <w:rPr>
          <w:u w:val="single"/>
        </w:rPr>
        <w:t>23/04/2018</w:t>
      </w:r>
    </w:p>
    <w:p>
      <w:pPr/>
      <w:r>
        <w:rPr>
          <w:b/>
        </w:rPr>
        <w:t xml:space="preserve">Assunto: </w:t>
      </w:r>
      <w:r>
        <w:rPr>
          <w:i/>
        </w:rPr>
        <w:t>Dispõe sobre as Diretrizes Orçamentárias para a elaboração da Lei Orçamentária de Exercício de 2019.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1/2018</w:t>
      </w:r>
      <w:r>
        <w:t xml:space="preserve"> - </w:t>
      </w:r>
      <w:r>
        <w:rPr>
          <w:u w:val="single"/>
        </w:rPr>
        <w:t>03/01/2018</w:t>
      </w:r>
    </w:p>
    <w:p>
      <w:pPr/>
      <w:r>
        <w:rPr>
          <w:b/>
        </w:rPr>
        <w:t xml:space="preserve">Assunto: </w:t>
      </w:r>
      <w:r>
        <w:rPr>
          <w:i/>
        </w:rPr>
        <w:t>Dispõe sobre a proibição de fogos de artifício que causem estouros e estampidos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LUIS DONIZETTI VAZ JUNIOR</w:t>
      </w:r>
    </w:p>
    <w:p>
      <w:pPr/>
    </w:p>
    <w:p>
      <w:pPr/>
      <w:r>
        <w:rPr>
          <w:b/>
        </w:rPr>
        <w:t>Substitutivo Nº 1 ao Projeto de Lei Nº 9/2018</w:t>
      </w:r>
      <w:r>
        <w:t xml:space="preserve"> - </w:t>
      </w:r>
      <w:r>
        <w:rPr>
          <w:u w:val="single"/>
        </w:rPr>
        <w:t>30/05/2018</w:t>
      </w:r>
    </w:p>
    <w:p>
      <w:pPr/>
      <w:r>
        <w:rPr>
          <w:b/>
        </w:rPr>
        <w:t xml:space="preserve">Assunto: </w:t>
      </w:r>
      <w:r>
        <w:rPr>
          <w:i/>
        </w:rPr>
        <w:t>Substitutivo ao Projeto de Lei Nº 9/2018 - Dispõe sobre o dever de inserção do símbolo mundial da conscientização do Transtorno do Espectro Autista - TEA, nas placas de atendimento prioritário.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Projeto de Lei Nº 15/2018</w:t>
      </w:r>
      <w:r>
        <w:t xml:space="preserve"> - </w:t>
      </w:r>
      <w:r>
        <w:rPr>
          <w:u w:val="single"/>
        </w:rPr>
        <w:t>02/04/2018</w:t>
      </w:r>
    </w:p>
    <w:p>
      <w:pPr/>
      <w:r>
        <w:rPr>
          <w:b/>
        </w:rPr>
        <w:t xml:space="preserve">Assunto: </w:t>
      </w:r>
      <w:r>
        <w:rPr>
          <w:i/>
        </w:rPr>
        <w:t>Dispõe sobre a campanha permanente de combate a pedofilia e exploração sexual contra crianças e adolescentes, veiculada em ônibus, transportes alternativos e táxis, e dá outras providencias.</w:t>
      </w:r>
    </w:p>
    <w:p>
      <w:pPr/>
      <w:r>
        <w:rPr>
          <w:b/>
        </w:rPr>
        <w:t xml:space="preserve">Autoria: </w:t>
      </w:r>
      <w:r>
        <w:rPr>
          <w:i/>
        </w:rPr>
        <w:t>DANIEL ALMEIDA REZENDE</w:t>
      </w:r>
    </w:p>
    <w:p>
      <w:pPr/>
    </w:p>
    <w:p>
      <w:pPr/>
      <w:r>
        <w:rPr>
          <w:b/>
        </w:rPr>
        <w:t>Projeto de Lei Nº 20/2018</w:t>
      </w:r>
      <w:r>
        <w:t xml:space="preserve"> - </w:t>
      </w:r>
      <w:r>
        <w:rPr>
          <w:u w:val="single"/>
        </w:rPr>
        <w:t>16/04/2018</w:t>
      </w:r>
    </w:p>
    <w:p>
      <w:pPr/>
      <w:r>
        <w:rPr>
          <w:b/>
        </w:rPr>
        <w:t xml:space="preserve">Assunto: </w:t>
      </w:r>
      <w:r>
        <w:rPr>
          <w:i/>
        </w:rPr>
        <w:t>Dispõe sobre a prestação de assistência especial a parturientes cujos filhos recém-nascidos sejam portadores de deficiência ou patologia.</w:t>
      </w:r>
    </w:p>
    <w:p>
      <w:pPr/>
      <w:r>
        <w:rPr>
          <w:b/>
        </w:rPr>
        <w:t xml:space="preserve">Autoria: </w:t>
      </w:r>
      <w:r>
        <w:rPr>
          <w:i/>
        </w:rPr>
        <w:t>DANIEL ALMEIDA REZENDE</w:t>
      </w:r>
    </w:p>
    <w:p>
      <w:pPr/>
    </w:p>
    <w:p>
      <w:pPr/>
      <w:r>
        <w:rPr>
          <w:b/>
        </w:rPr>
        <w:t>Projeto de Lei Nº 28/2018</w:t>
      </w:r>
      <w:r>
        <w:t xml:space="preserve"> - </w:t>
      </w:r>
      <w:r>
        <w:rPr>
          <w:u w:val="single"/>
        </w:rPr>
        <w:t>23/05/2018</w:t>
      </w:r>
    </w:p>
    <w:p>
      <w:pPr/>
      <w:r>
        <w:rPr>
          <w:b/>
        </w:rPr>
        <w:t xml:space="preserve">Assunto: </w:t>
      </w:r>
      <w:r>
        <w:rPr>
          <w:i/>
        </w:rPr>
        <w:t>Institui a Medalha ¨Paulinho Ribeiro¨, a ser conferida aos alunos destaques da Rede Pública Municipal de Ensino.</w:t>
      </w:r>
    </w:p>
    <w:p>
      <w:pPr/>
      <w:r>
        <w:rPr>
          <w:b/>
        </w:rPr>
        <w:t xml:space="preserve">Autoria: </w:t>
      </w:r>
      <w:r>
        <w:rPr>
          <w:i/>
        </w:rPr>
        <w:t>PROF. MIGUEL</w:t>
      </w:r>
    </w:p>
    <w:p>
      <w:pPr/>
    </w:p>
    <w:p>
      <w:pPr/>
      <w:r>
        <w:rPr>
          <w:b/>
        </w:rPr>
        <w:t>Projeto de Resolução Nº 4/2018</w:t>
      </w:r>
      <w:r>
        <w:t xml:space="preserve"> - </w:t>
      </w:r>
      <w:r>
        <w:rPr>
          <w:u w:val="single"/>
        </w:rPr>
        <w:t>05/06/2018</w:t>
      </w:r>
    </w:p>
    <w:p>
      <w:pPr/>
      <w:r>
        <w:rPr>
          <w:b/>
        </w:rPr>
        <w:t xml:space="preserve">Assunto: </w:t>
      </w:r>
      <w:r>
        <w:rPr>
          <w:i/>
        </w:rPr>
        <w:t>Institui o Hino à Câmara Municipal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Mesa Diretora 2017/2018</w:t>
      </w:r>
    </w:p>
    <w:p>
      <w:pPr/>
    </w:p>
    <w:p>
      <w:pPr/>
      <w:r>
        <w:rPr>
          <w:b/>
        </w:rPr>
        <w:t>Projeto de Resolução Nº 5/2018</w:t>
      </w:r>
      <w:r>
        <w:t xml:space="preserve"> - </w:t>
      </w:r>
      <w:r>
        <w:rPr>
          <w:u w:val="single"/>
        </w:rPr>
        <w:t>05/06/2018</w:t>
      </w:r>
    </w:p>
    <w:p>
      <w:pPr/>
      <w:r>
        <w:rPr>
          <w:b/>
        </w:rPr>
        <w:t xml:space="preserve">Assunto: </w:t>
      </w:r>
      <w:r>
        <w:rPr>
          <w:i/>
        </w:rPr>
        <w:t>Acrescenta o Parágrafo único, no artigo 149 da Resolução nº 002/2016 - Regimento Interno da Câmara Municipal.</w:t>
      </w:r>
    </w:p>
    <w:p>
      <w:pPr/>
      <w:r>
        <w:rPr>
          <w:b/>
        </w:rPr>
        <w:t xml:space="preserve">Autoria: </w:t>
      </w:r>
      <w:r>
        <w:rPr>
          <w:i/>
        </w:rPr>
        <w:t>Mesa Diretora 2017/2018</w:t>
      </w:r>
    </w:p>
    <w:p>
      <w:pPr/>
    </w:p>
    <w:p>
      <w:pPr/>
      <w:r>
        <w:rPr>
          <w:b/>
        </w:rPr>
        <w:t>Requerimento Nº 1311/2018</w:t>
      </w:r>
      <w:r>
        <w:t xml:space="preserve"> - </w:t>
      </w:r>
      <w:r>
        <w:rPr>
          <w:u w:val="single"/>
        </w:rPr>
        <w:t>18/06/2018</w:t>
      </w:r>
    </w:p>
    <w:p>
      <w:pPr/>
      <w:r>
        <w:rPr>
          <w:b/>
        </w:rPr>
        <w:t xml:space="preserve">Assunto: </w:t>
      </w:r>
      <w:r>
        <w:rPr>
          <w:i/>
        </w:rPr>
        <w:t>Requeiro a mesa, após ouvido o Egrégio Plenário, na forma regimental, digne-se oficiar o Exmo. Sr. Governador do Estado de São Paulo Marcio França,para que nos informe, através da secretaria competente, a possibilidade da duplicação da SP-143 – Rod. Mario Batista Mori e implantação de dispositivo de retorno em nível, no perímetro urbano do município de Tatuí, que compreende do número 33 ao número 971, extensão de 1.800m, que engloba 3 grandes bairros e concentra grande número de empresas, escolas municipais e faculdade.</w:t>
      </w:r>
    </w:p>
    <w:p>
      <w:pPr/>
      <w:r>
        <w:rPr>
          <w:b/>
        </w:rPr>
        <w:t xml:space="preserve">Autoria: </w:t>
      </w:r>
      <w:r>
        <w:rPr>
          <w:i/>
        </w:rPr>
        <w:t>RONALDO JOSE DA MOTA</w:t>
      </w:r>
    </w:p>
    <w:p>
      <w:pPr/>
    </w:p>
    <w:p>
      <w:pPr/>
      <w:r>
        <w:rPr>
          <w:b/>
        </w:rPr>
        <w:t>Requerimento Nº 1314/2018</w:t>
      </w:r>
      <w:r>
        <w:t xml:space="preserve"> - </w:t>
      </w:r>
      <w:r>
        <w:rPr>
          <w:u w:val="single"/>
        </w:rPr>
        <w:t>15/06/2018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o Secretario Municipal do Trabalho e Desenvolvimento Social, Sr. Alessandro Bosso, para que nos informe sobre a possibilidade de implantação do Programa do Governo Federal intitulado Centro-Dia de Referencia para Pessoa com Deficiência.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Requerimento Nº 1316/2018</w:t>
      </w:r>
      <w:r>
        <w:t xml:space="preserve"> - </w:t>
      </w:r>
      <w:r>
        <w:rPr>
          <w:u w:val="single"/>
        </w:rPr>
        <w:t>15/06/2018</w:t>
      </w:r>
    </w:p>
    <w:p>
      <w:pPr/>
      <w:r>
        <w:rPr>
          <w:b/>
        </w:rPr>
        <w:t xml:space="preserve">Assunto: </w:t>
      </w:r>
      <w:r>
        <w:rPr>
          <w:i/>
        </w:rPr>
        <w:t>REQUEIRO À MESA, digne-se oficiar o Exmo. Governador do Estado de São Paulo, D.D. Márcio França, para que informe a esta Casa Legislativa, do cumprimento da Lei Complementar nº 666 de 26 de Novembro de 1991 que autoriza o Poder Executivo a conceder isenção de tarifas de transporte coletivo às pessoas com deficiência no Estado de São Paulo em consonância com a Resolução Conjunta SS/STM nº. 03 que estabelece a Tabela de CIDs e que esta deverá estar de acordo com a Portaria de nº. 400 datada de 16 de Novembro de 2009 do Ministério da Saúde, onde reconhece a pessoa ostomizada tendo seus direitos resguardados como pessoa com deficiência.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Requerimento Nº 1317/2018</w:t>
      </w:r>
      <w:r>
        <w:t xml:space="preserve"> - </w:t>
      </w:r>
      <w:r>
        <w:rPr>
          <w:u w:val="single"/>
        </w:rPr>
        <w:t>15/06/2018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Secretaria dos Transportes Metropolitano do Estado de São Paulo, para que informe a esta Casa Legislativa, do cumprimento da Lei Complementar nº 666 de 26 de Novembro de 1991 que autoriza o Poder Executivo a conceder isenção de tarifas de transporte coletivo às pessoas com deficiência no Estado de São Paulo em consonância com a Resolução Conjunta SS/STM nº. 03 que estabelece a Tabela de CIDs e que esta deverá estar de acordo com a Portaria de nº. 400 datada de 16 de Novembro de 2009 do Ministério da Saúde, onde reconhece a pessoa ostomizada tendo seus direitos resguardados como pessoa com deficiência.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Requerimento Nº 1324/2018</w:t>
      </w:r>
      <w:r>
        <w:t xml:space="preserve"> - </w:t>
      </w:r>
      <w:r>
        <w:rPr>
          <w:u w:val="single"/>
        </w:rPr>
        <w:t>18/06/2018</w:t>
      </w:r>
    </w:p>
    <w:p>
      <w:pPr/>
      <w:r>
        <w:rPr>
          <w:b/>
        </w:rPr>
        <w:t xml:space="preserve">Assunto: </w:t>
      </w:r>
      <w:r>
        <w:rPr>
          <w:i/>
        </w:rPr>
        <w:t>Requer do Secretário Estadual de Educação para que informe a esta Casa de Leis, se existe a possibilidade de se implantar o ensino médio na Escola Municipal Magaly Azambuja De Toledo do Bairro Jd. Santa Rita de Cássia, Tatuí/SP.</w:t>
      </w:r>
    </w:p>
    <w:p>
      <w:pPr/>
      <w:r>
        <w:rPr>
          <w:b/>
        </w:rPr>
        <w:t xml:space="preserve">Autoria: </w:t>
      </w:r>
      <w:r>
        <w:rPr>
          <w:i/>
        </w:rPr>
        <w:t>MARQUINHO DE ABREU</w:t>
      </w:r>
    </w:p>
    <w:p>
      <w:pPr/>
    </w:p>
    <w:p>
      <w:pPr/>
      <w:r>
        <w:rPr>
          <w:b/>
        </w:rPr>
        <w:t>Requerimento Nº 1328/2018</w:t>
      </w:r>
      <w:r>
        <w:t xml:space="preserve"> - </w:t>
      </w:r>
      <w:r>
        <w:rPr>
          <w:u w:val="single"/>
        </w:rPr>
        <w:t>18/06/2018</w:t>
      </w:r>
    </w:p>
    <w:p>
      <w:pPr/>
      <w:r>
        <w:rPr>
          <w:b/>
        </w:rPr>
        <w:t xml:space="preserve">Assunto: </w:t>
      </w:r>
      <w:r>
        <w:rPr>
          <w:i/>
        </w:rPr>
        <w:t>Requer da VIVO S.A. que informe qual o motivo das dificuldades encontradas pelos usuários desta cidade na utilização dos serviços de telefonia móvel, especificamente o serviço de dados, entre os dias 04 a 18/06 e quais medidas foram tomadas para a resolução do problema.</w:t>
      </w:r>
    </w:p>
    <w:p>
      <w:pPr/>
      <w:r>
        <w:rPr>
          <w:b/>
        </w:rPr>
        <w:t xml:space="preserve">Autoria: </w:t>
      </w:r>
      <w:r>
        <w:rPr>
          <w:i/>
        </w:rPr>
        <w:t>MARQUINHO DE ABREU</w:t>
      </w:r>
    </w:p>
    <w:p>
      <w:pPr/>
    </w:p>
    <w:p>
      <w:pPr/>
      <w:r>
        <w:rPr>
          <w:b/>
        </w:rPr>
        <w:t>Requerimento Nº 1337/2018</w:t>
      </w:r>
      <w:r>
        <w:t xml:space="preserve"> - </w:t>
      </w:r>
      <w:r>
        <w:rPr>
          <w:u w:val="single"/>
        </w:rPr>
        <w:t>18/06/2018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ELEKTRO - ELETRICIDADE E SERVIÇOS S.A.,  para que através do órgão competente informe a esta Casa Legislativa, para quando será realizada a manutenção das lâmpadas dos postes de iluminação da Rua Farid Sallum no bairro Vila Angélica?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1389/2018</w:t>
      </w:r>
      <w:r>
        <w:t xml:space="preserve"> - </w:t>
      </w:r>
      <w:r>
        <w:rPr>
          <w:u w:val="single"/>
        </w:rPr>
        <w:t>03/07/2018</w:t>
      </w:r>
    </w:p>
    <w:p>
      <w:pPr/>
      <w:r>
        <w:rPr>
          <w:b/>
        </w:rPr>
        <w:t xml:space="preserve">Assunto: </w:t>
      </w:r>
      <w:r>
        <w:rPr>
          <w:i/>
        </w:rPr>
        <w:t>Requer da Elektro Eletricidade e Serviços S.A., que informe sobre a possibilidade de instalar braços e lâmpadas em sete postes localizados no trecho compreendido entre o “Auto Posto 70” até a Rua Ângelo Poles, no Jardim Tókio.</w:t>
      </w:r>
    </w:p>
    <w:p>
      <w:pPr/>
      <w:r>
        <w:rPr>
          <w:b/>
        </w:rPr>
        <w:t xml:space="preserve">Autoria: </w:t>
      </w:r>
      <w:r>
        <w:rPr>
          <w:i/>
        </w:rPr>
        <w:t>JAIRO MARTINS</w:t>
      </w:r>
    </w:p>
    <w:p>
      <w:pPr/>
    </w:p>
    <w:p>
      <w:pPr/>
      <w:r>
        <w:rPr>
          <w:b/>
        </w:rPr>
        <w:t>Requerimento Nº 1392/2018</w:t>
      </w:r>
      <w:r>
        <w:t xml:space="preserve"> - </w:t>
      </w:r>
      <w:r>
        <w:rPr>
          <w:u w:val="single"/>
        </w:rPr>
        <w:t>29/06/2018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 na forma regimental, digne-se  oficiar a Ilustríssima Senhora Presidente do Sindicato dos Servidores Públicos de Tatuí e Região, para que encaminhe, a esta Egrégia Casa de Leis, o cronograma do número dos Servidores Públicos cadastrados no sindicato.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