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654403">
        <w:t>há oficinas de grafite nas escolas os para jovens de nossa cidade atualmente?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B425EC" w:rsidP="00654403">
      <w:pPr>
        <w:spacing w:before="57" w:after="57" w:line="360" w:lineRule="auto"/>
        <w:jc w:val="both"/>
      </w:pPr>
      <w:r>
        <w:tab/>
      </w:r>
      <w:r w:rsidR="00654403" w:rsidRPr="00654403">
        <w:t>Há pouco tempo, o grafite era considerado sinônimo de pichação e não ganhava espaço nas discussões sobre arte. Quando foi criado, na década de 1970, fazia parte do hip-hop, movimento cultural que envolvia música (o rap e o hip-hop) e dança (a </w:t>
      </w:r>
      <w:r w:rsidR="00654403" w:rsidRPr="00654403">
        <w:rPr>
          <w:i/>
          <w:iCs/>
        </w:rPr>
        <w:t>street dance</w:t>
      </w:r>
      <w:r w:rsidR="00654403" w:rsidRPr="00654403">
        <w:t>). Isso ocorreu na periferia de Nova York, se espalhou pelo mundo e manteve a característica de expressão de rua dos centros urbanos. </w:t>
      </w:r>
    </w:p>
    <w:p w:rsidR="00654403" w:rsidRDefault="00654403" w:rsidP="00654403">
      <w:pPr>
        <w:spacing w:before="57" w:after="57" w:line="360" w:lineRule="auto"/>
        <w:jc w:val="both"/>
      </w:pPr>
      <w:r>
        <w:tab/>
      </w:r>
      <w:r w:rsidRPr="00654403">
        <w:t xml:space="preserve">Falar sobre a história dessa manifestação, apresentar o trabalho dos grafiteiros, discutir sobre o aspecto da legalidade e do uso do espaço coletivo </w:t>
      </w:r>
      <w:r>
        <w:t xml:space="preserve">pode </w:t>
      </w:r>
      <w:r w:rsidRPr="00654403">
        <w:t>gera</w:t>
      </w:r>
      <w:r>
        <w:t>r</w:t>
      </w:r>
      <w:r w:rsidRPr="00654403">
        <w:t xml:space="preserve"> discussões riquíssimas na escola. </w:t>
      </w:r>
    </w:p>
    <w:p w:rsidR="00654403" w:rsidRDefault="00654403" w:rsidP="00654403">
      <w:pPr>
        <w:spacing w:before="57" w:after="57" w:line="360" w:lineRule="auto"/>
        <w:jc w:val="both"/>
      </w:pPr>
      <w:r>
        <w:tab/>
        <w:t>Em Tatuí mesmo temos diversos artistas que vieram da periferia e hoje levam o nome da cidade para todo o Brasil e até o mundo.</w:t>
      </w:r>
    </w:p>
    <w:p w:rsidR="00B425EC" w:rsidRPr="00387E3A" w:rsidRDefault="00B425EC" w:rsidP="00654403">
      <w:pPr>
        <w:spacing w:before="57" w:after="57" w:line="360" w:lineRule="auto"/>
        <w:ind w:firstLine="709"/>
        <w:jc w:val="both"/>
      </w:pPr>
      <w:r>
        <w:t xml:space="preserve">Portanto, com </w:t>
      </w:r>
      <w:r>
        <w:rPr>
          <w:color w:val="222222"/>
        </w:rPr>
        <w:t xml:space="preserve">a finalidade de termos subsídios para dialogar com a população encaminhamos este Requerimento. </w:t>
      </w:r>
    </w:p>
    <w:p w:rsidR="00B425EC" w:rsidRDefault="00B425EC" w:rsidP="00654403">
      <w:pPr>
        <w:spacing w:before="57" w:after="57" w:line="360" w:lineRule="auto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7F53CE">
        <w:rPr>
          <w:b/>
        </w:rPr>
        <w:t>“Vereador Rafael Orsi Filho”, 20 de agost</w:t>
      </w:r>
      <w:r>
        <w:rPr>
          <w:b/>
        </w:rPr>
        <w:t>o de 2018.</w:t>
      </w:r>
    </w:p>
    <w:p w:rsidR="00437090" w:rsidRDefault="00223174" w:rsidP="00654403">
      <w:pPr>
        <w:spacing w:before="57" w:after="57" w:line="360" w:lineRule="auto"/>
        <w:jc w:val="both"/>
        <w:rPr>
          <w:b/>
        </w:rPr>
      </w:pPr>
      <w:r w:rsidRPr="0022317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B9" w:rsidRDefault="008A65B9" w:rsidP="00437090">
      <w:r>
        <w:separator/>
      </w:r>
    </w:p>
  </w:endnote>
  <w:endnote w:type="continuationSeparator" w:id="1">
    <w:p w:rsidR="008A65B9" w:rsidRDefault="008A65B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B9" w:rsidRDefault="008A65B9" w:rsidP="00437090">
      <w:r>
        <w:separator/>
      </w:r>
    </w:p>
  </w:footnote>
  <w:footnote w:type="continuationSeparator" w:id="1">
    <w:p w:rsidR="008A65B9" w:rsidRDefault="008A65B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2317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2317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c361df12fa4f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956F0"/>
    <w:rsid w:val="000E4AA4"/>
    <w:rsid w:val="00101A90"/>
    <w:rsid w:val="001F5208"/>
    <w:rsid w:val="0021522A"/>
    <w:rsid w:val="00223174"/>
    <w:rsid w:val="002337A3"/>
    <w:rsid w:val="00370F33"/>
    <w:rsid w:val="00387E3A"/>
    <w:rsid w:val="00437090"/>
    <w:rsid w:val="006424FE"/>
    <w:rsid w:val="00654403"/>
    <w:rsid w:val="006A3CEA"/>
    <w:rsid w:val="007F53CE"/>
    <w:rsid w:val="008A65B9"/>
    <w:rsid w:val="008B7B2B"/>
    <w:rsid w:val="008E7C16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E6050"/>
    <w:rsid w:val="00C30DD8"/>
    <w:rsid w:val="00DE7938"/>
    <w:rsid w:val="00E274A6"/>
    <w:rsid w:val="00E52106"/>
    <w:rsid w:val="00E915C7"/>
    <w:rsid w:val="00E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f091d8-a465-486d-84bf-c241e1fc4d53.png" Id="Rbe944388982547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f091d8-a465-486d-84bf-c241e1fc4d53.png" Id="Rbbc361df12fa4f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FA22-3B00-47C5-8A65-A21BE576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2017-10-30T14:50:00Z</cp:lastPrinted>
  <dcterms:created xsi:type="dcterms:W3CDTF">2018-08-20T15:33:00Z</dcterms:created>
  <dcterms:modified xsi:type="dcterms:W3CDTF">2018-08-20T15:33:00Z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