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C1141D">
        <w:t>ent</w:t>
      </w:r>
      <w:r w:rsidR="00D865CF">
        <w:t xml:space="preserve">e informe a </w:t>
      </w:r>
      <w:r w:rsidR="008E7C16">
        <w:t>esta Casa de Legislativa</w:t>
      </w:r>
      <w:r w:rsidR="000A50C6">
        <w:t xml:space="preserve"> se</w:t>
      </w:r>
      <w:r w:rsidR="00D865CF">
        <w:t xml:space="preserve">, </w:t>
      </w:r>
      <w:r w:rsidR="00D04AEA">
        <w:t>conforme determina o item 6.3.6.1 do contrato 097/2011</w:t>
      </w:r>
      <w:r w:rsidR="000A50C6">
        <w:t>,</w:t>
      </w:r>
      <w:r w:rsidR="00D04AEA">
        <w:t xml:space="preserve"> a Concessionária vem apresentando os comprovantes de recolhimento de todos os encargos e tributos exigidos mensalmente? Há débitos existentes em relação aos encargos e tributos? Se sim, quais? Já houve alguma penalidade por conta do descumprimento desta cláusula?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D04AEA" w:rsidP="00D04AEA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>
        <w:rPr>
          <w:b/>
        </w:rPr>
        <w:t>6.3.6.1</w:t>
      </w:r>
      <w:r w:rsidR="00D865CF" w:rsidRPr="00D865CF">
        <w:rPr>
          <w:b/>
        </w:rPr>
        <w:t>.</w:t>
      </w:r>
      <w:r w:rsidR="00D514D1">
        <w:t xml:space="preserve">,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>que a Concessionária</w:t>
      </w:r>
      <w:r>
        <w:t xml:space="preserve"> apresente mensalmente os comprovantes de todos os tributos e encargos.</w:t>
      </w:r>
    </w:p>
    <w:p w:rsidR="000A50C6" w:rsidRDefault="000A50C6" w:rsidP="00D04AEA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Portanto, para a garantia de que a referida cláusula esteja sendo devidamente cumprida, como previsto no contrato, </w:t>
      </w:r>
      <w:proofErr w:type="gramStart"/>
      <w:r>
        <w:t>encaminhamos</w:t>
      </w:r>
      <w:proofErr w:type="gramEnd"/>
      <w:r>
        <w:t xml:space="preserve"> este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C922EA" w:rsidP="00654403">
      <w:pPr>
        <w:spacing w:before="57" w:after="57" w:line="360" w:lineRule="auto"/>
        <w:jc w:val="both"/>
        <w:rPr>
          <w:b/>
        </w:rPr>
      </w:pPr>
      <w:r w:rsidRPr="00C922E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C7" w:rsidRDefault="000921C7" w:rsidP="00437090">
      <w:r>
        <w:separator/>
      </w:r>
    </w:p>
  </w:endnote>
  <w:endnote w:type="continuationSeparator" w:id="0">
    <w:p w:rsidR="000921C7" w:rsidRDefault="000921C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C7" w:rsidRDefault="000921C7" w:rsidP="00437090">
      <w:r>
        <w:separator/>
      </w:r>
    </w:p>
  </w:footnote>
  <w:footnote w:type="continuationSeparator" w:id="0">
    <w:p w:rsidR="000921C7" w:rsidRDefault="000921C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922E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922E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8154235e9540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21C7"/>
    <w:rsid w:val="000956F0"/>
    <w:rsid w:val="000A50C6"/>
    <w:rsid w:val="000E4AA4"/>
    <w:rsid w:val="00101A90"/>
    <w:rsid w:val="001E2CC1"/>
    <w:rsid w:val="001F5208"/>
    <w:rsid w:val="0021522A"/>
    <w:rsid w:val="00223174"/>
    <w:rsid w:val="002337A3"/>
    <w:rsid w:val="003040B5"/>
    <w:rsid w:val="00370F33"/>
    <w:rsid w:val="00387E3A"/>
    <w:rsid w:val="003B1DC7"/>
    <w:rsid w:val="00437090"/>
    <w:rsid w:val="004A1E1A"/>
    <w:rsid w:val="006424FE"/>
    <w:rsid w:val="00654403"/>
    <w:rsid w:val="00686D26"/>
    <w:rsid w:val="006A3CEA"/>
    <w:rsid w:val="007D186F"/>
    <w:rsid w:val="007F53CE"/>
    <w:rsid w:val="00820719"/>
    <w:rsid w:val="008A65B9"/>
    <w:rsid w:val="008B7B2B"/>
    <w:rsid w:val="008D7821"/>
    <w:rsid w:val="008E7C16"/>
    <w:rsid w:val="0091526C"/>
    <w:rsid w:val="009469C8"/>
    <w:rsid w:val="009E7BB8"/>
    <w:rsid w:val="00A652FC"/>
    <w:rsid w:val="00A81345"/>
    <w:rsid w:val="00AA5337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C922EA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5db070-4a8b-4902-a30e-bdc9ddfb9faf.png" Id="R56505c88072f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e5db070-4a8b-4902-a30e-bdc9ddfb9faf.png" Id="R448154235e9540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0BE3-D960-41B1-B606-7CBCA5C6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2018-08-27T10:44:00Z</dcterms:created>
  <dcterms:modified xsi:type="dcterms:W3CDTF">2018-08-27T13:33:00Z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