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>INDICAÇÃO Nº_____/2018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E1526A" w:rsidRDefault="00101046" w:rsidP="00101046">
      <w:pPr>
        <w:pStyle w:val="normal0"/>
        <w:spacing w:line="360" w:lineRule="auto"/>
        <w:jc w:val="both"/>
      </w:pPr>
      <w:r>
        <w:rPr>
          <w:b/>
        </w:rPr>
        <w:tab/>
        <w:t>INDICO,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E1526A">
        <w:t>solicitar que a atual administração da Santa Casa de Misericórdia realize</w:t>
      </w:r>
      <w:r w:rsidR="00B515B5">
        <w:t xml:space="preserve"> a compra de novas roupas privativas a serem utilizadas pelos funcionários do Centro Cirúrgico e da Unidade de Tratamento Intensivo (U.T.I.), da Santa Casa de Misericórdia de Tatuí.</w:t>
      </w:r>
    </w:p>
    <w:p w:rsidR="00B515B5" w:rsidRDefault="00B515B5" w:rsidP="00101046">
      <w:pPr>
        <w:pStyle w:val="normal0"/>
        <w:spacing w:line="360" w:lineRule="auto"/>
        <w:jc w:val="both"/>
      </w:pPr>
    </w:p>
    <w:p w:rsidR="00DB13AA" w:rsidRPr="00DB13AA" w:rsidRDefault="00101046" w:rsidP="00DB13AA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96299E" w:rsidRDefault="0096299E" w:rsidP="00DB13AA">
      <w:pPr>
        <w:spacing w:before="57" w:after="57" w:line="360" w:lineRule="auto"/>
        <w:jc w:val="both"/>
      </w:pPr>
    </w:p>
    <w:p w:rsidR="00B515B5" w:rsidRDefault="00B515B5" w:rsidP="00B515B5">
      <w:pPr>
        <w:spacing w:before="57" w:after="57" w:line="360" w:lineRule="auto"/>
        <w:ind w:firstLine="709"/>
        <w:jc w:val="both"/>
        <w:rPr>
          <w:color w:val="auto"/>
        </w:rPr>
      </w:pPr>
      <w:r>
        <w:rPr>
          <w:color w:val="auto"/>
        </w:rPr>
        <w:t>Em conversa com cidadão e cidadãs de nosso município, recebemos a preocupação com as condições de trabalho dos funcionários que atuam no Centro Cirúrgico e na Unidade de Tratamento Intensivo (U.T.I.), da Santa Casa de Misericórdia de Tatuí. Segundo informações que recebemos, tais funcionários não teriam a sua disposição a quantidade necessária de roupas privativas a serem utilizadas durante o período de serviço. E, mesmo as roupas privativas que estariam a disposição destes trabalhadores, se encontrariam em mau estado.</w:t>
      </w:r>
    </w:p>
    <w:p w:rsidR="00B515B5" w:rsidRDefault="00B515B5" w:rsidP="00B515B5">
      <w:pPr>
        <w:spacing w:before="57" w:after="57" w:line="360" w:lineRule="auto"/>
        <w:jc w:val="both"/>
        <w:rPr>
          <w:color w:val="auto"/>
        </w:rPr>
      </w:pPr>
      <w:r>
        <w:rPr>
          <w:color w:val="auto"/>
        </w:rPr>
        <w:tab/>
        <w:t xml:space="preserve">Tal situação estaria levando alguns funcionários a comprarem suas próprias roupas a serem utilizadas no serviço, o que não é da obrigação do funcionário, e nem é, mesmo, recomendável, uma vez que as roupas privativas utilizadas no Centro Cirúrgico e na UTI deveriam permanecer no local, de forma a evitar qualquer forma de contaminação que possa ser levada para dentro do edifício.    </w:t>
      </w:r>
    </w:p>
    <w:p w:rsidR="00B515B5" w:rsidRDefault="00B515B5" w:rsidP="00B515B5">
      <w:pPr>
        <w:spacing w:before="57" w:after="57" w:line="360" w:lineRule="auto"/>
        <w:ind w:firstLine="709"/>
        <w:jc w:val="both"/>
      </w:pPr>
      <w:r>
        <w:rPr>
          <w:color w:val="auto"/>
        </w:rPr>
        <w:t xml:space="preserve">Portanto, para termos subsídios para dialogar com a população encaminhamos o presente documento. </w:t>
      </w:r>
    </w:p>
    <w:p w:rsidR="00E1526A" w:rsidRDefault="00E1526A" w:rsidP="00DB13AA">
      <w:pPr>
        <w:spacing w:before="57" w:after="57" w:line="360" w:lineRule="auto"/>
        <w:jc w:val="both"/>
      </w:pPr>
    </w:p>
    <w:p w:rsidR="00101046" w:rsidRDefault="00101046" w:rsidP="00101046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DB13AA">
        <w:rPr>
          <w:b/>
        </w:rPr>
        <w:t>r. Rafael Orsi Filho”, 01 de outubr</w:t>
      </w:r>
      <w:r>
        <w:rPr>
          <w:b/>
        </w:rPr>
        <w:t>o de 2018.</w:t>
      </w:r>
    </w:p>
    <w:p w:rsidR="00101046" w:rsidRDefault="00DB13AA" w:rsidP="00101046">
      <w:pPr>
        <w:pStyle w:val="normal0"/>
        <w:spacing w:line="360" w:lineRule="auto"/>
        <w:jc w:val="both"/>
        <w:rPr>
          <w:b/>
        </w:rPr>
      </w:pPr>
      <w:r w:rsidRPr="00FD3A89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5.7pt;margin-top:6.6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0B" w:rsidRDefault="00AF040B" w:rsidP="00437090">
      <w:r>
        <w:separator/>
      </w:r>
    </w:p>
  </w:endnote>
  <w:endnote w:type="continuationSeparator" w:id="1">
    <w:p w:rsidR="00AF040B" w:rsidRDefault="00AF040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0B" w:rsidRDefault="00AF040B" w:rsidP="00437090">
      <w:r>
        <w:separator/>
      </w:r>
    </w:p>
  </w:footnote>
  <w:footnote w:type="continuationSeparator" w:id="1">
    <w:p w:rsidR="00AF040B" w:rsidRDefault="00AF040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FD3A8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D3A8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2ee5e82b754f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956F0"/>
    <w:rsid w:val="000E4AA4"/>
    <w:rsid w:val="00101046"/>
    <w:rsid w:val="00101A90"/>
    <w:rsid w:val="00162BF8"/>
    <w:rsid w:val="001B0E4F"/>
    <w:rsid w:val="001D53E6"/>
    <w:rsid w:val="001E2CC1"/>
    <w:rsid w:val="001F5208"/>
    <w:rsid w:val="0021522A"/>
    <w:rsid w:val="00223174"/>
    <w:rsid w:val="002315AE"/>
    <w:rsid w:val="002337A3"/>
    <w:rsid w:val="00260AC1"/>
    <w:rsid w:val="002E6CB0"/>
    <w:rsid w:val="00370F33"/>
    <w:rsid w:val="00371AF8"/>
    <w:rsid w:val="00387E3A"/>
    <w:rsid w:val="003B1DC7"/>
    <w:rsid w:val="00422114"/>
    <w:rsid w:val="00437090"/>
    <w:rsid w:val="004A1629"/>
    <w:rsid w:val="004A1E1A"/>
    <w:rsid w:val="004A75D0"/>
    <w:rsid w:val="00503C57"/>
    <w:rsid w:val="00593E4B"/>
    <w:rsid w:val="005A5D5B"/>
    <w:rsid w:val="005B6089"/>
    <w:rsid w:val="005D1E74"/>
    <w:rsid w:val="005F6D29"/>
    <w:rsid w:val="006424FE"/>
    <w:rsid w:val="00654403"/>
    <w:rsid w:val="00655EB3"/>
    <w:rsid w:val="006753B9"/>
    <w:rsid w:val="00686D26"/>
    <w:rsid w:val="00692EDC"/>
    <w:rsid w:val="006A3CEA"/>
    <w:rsid w:val="007D186F"/>
    <w:rsid w:val="007F53CE"/>
    <w:rsid w:val="00805EF0"/>
    <w:rsid w:val="008A65B9"/>
    <w:rsid w:val="008A6CAB"/>
    <w:rsid w:val="008B7B2B"/>
    <w:rsid w:val="008E7C16"/>
    <w:rsid w:val="0091526C"/>
    <w:rsid w:val="00933369"/>
    <w:rsid w:val="009469C8"/>
    <w:rsid w:val="00950266"/>
    <w:rsid w:val="0096299E"/>
    <w:rsid w:val="009D64B1"/>
    <w:rsid w:val="009E4A5B"/>
    <w:rsid w:val="009E7BB8"/>
    <w:rsid w:val="00A652FC"/>
    <w:rsid w:val="00A81345"/>
    <w:rsid w:val="00AC1702"/>
    <w:rsid w:val="00AE5071"/>
    <w:rsid w:val="00AF040B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F6A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a9a133-c0ca-4252-83fc-a242952645ba.png" Id="Rbb71ae307f4344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7a9a133-c0ca-4252-83fc-a242952645ba.png" Id="R972ee5e82b754f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AD91-0301-4680-A27E-ECDF5A04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2</cp:revision>
  <cp:lastPrinted>2018-09-03T14:58:00Z</cp:lastPrinted>
  <dcterms:created xsi:type="dcterms:W3CDTF">2018-10-01T14:48:00Z</dcterms:created>
  <dcterms:modified xsi:type="dcterms:W3CDTF">2018-10-01T14:48:00Z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