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DD2AC1">
        <w:t>instalar dispositivos de sinalização de trânsito na Rua João Batista Correa Campos.</w:t>
      </w:r>
    </w:p>
    <w:p w:rsidR="00786AC7" w:rsidRDefault="00786AC7" w:rsidP="00884C5F">
      <w:pPr>
        <w:pStyle w:val="normal0"/>
        <w:spacing w:line="360" w:lineRule="auto"/>
        <w:rPr>
          <w:b/>
        </w:rPr>
      </w:pPr>
      <w:bookmarkStart w:id="0" w:name="_gjdgxs" w:colFirst="0" w:colLast="0"/>
      <w:bookmarkEnd w:id="0"/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DD2AC1" w:rsidRDefault="00DD2AC1" w:rsidP="00DD2A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população, chegou até nós a reivindicação de que sejam instalados dispositivos de sinalização no trânsito na referida via. Tais dispositivos podem prevenir a ocorrência de acidentes, contribuindo para a segurança da população que utiliza frequentemente a referida rua.</w:t>
      </w:r>
    </w:p>
    <w:p w:rsidR="00786AC7" w:rsidRPr="00DD2AC1" w:rsidRDefault="00DD2AC1" w:rsidP="00DD2A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 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3F4A1B">
      <w:pPr>
        <w:pStyle w:val="normal0"/>
        <w:spacing w:line="360" w:lineRule="auto"/>
        <w:jc w:val="center"/>
      </w:pPr>
      <w:r w:rsidRPr="003F4A1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</w:t>
      </w:r>
      <w:r w:rsidR="00C330F6">
        <w:rPr>
          <w:b/>
        </w:rPr>
        <w:t xml:space="preserve">“Vereador Rafael </w:t>
      </w:r>
      <w:proofErr w:type="spellStart"/>
      <w:r w:rsidR="00C330F6">
        <w:rPr>
          <w:b/>
        </w:rPr>
        <w:t>Orsi</w:t>
      </w:r>
      <w:proofErr w:type="spellEnd"/>
      <w:r w:rsidR="00C330F6">
        <w:rPr>
          <w:b/>
        </w:rPr>
        <w:t xml:space="preserve"> Filho”, 08 de outu</w:t>
      </w:r>
      <w:r w:rsidR="00884C5F">
        <w:rPr>
          <w:b/>
        </w:rPr>
        <w:t>bro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76" w:rsidRDefault="000D0176" w:rsidP="00433165">
      <w:r>
        <w:separator/>
      </w:r>
    </w:p>
  </w:endnote>
  <w:endnote w:type="continuationSeparator" w:id="0">
    <w:p w:rsidR="000D0176" w:rsidRDefault="000D017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76" w:rsidRDefault="000D0176" w:rsidP="00433165">
      <w:r>
        <w:separator/>
      </w:r>
    </w:p>
  </w:footnote>
  <w:footnote w:type="continuationSeparator" w:id="0">
    <w:p w:rsidR="000D0176" w:rsidRDefault="000D017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-41910</wp:posOffset>
          </wp:positionH>
          <wp:positionV relativeFrom="paragraph">
            <wp:posOffset>149860</wp:posOffset>
          </wp:positionV>
          <wp:extent cx="676275" cy="8572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Telefax: </w:t>
    </w:r>
    <w:proofErr w:type="gramStart"/>
    <w:r w:rsidRPr="00786AC7">
      <w:rPr>
        <w:rFonts w:ascii="Monotype Corsiva" w:eastAsia="Corsiva" w:hAnsi="Monotype Corsiva" w:cs="Corsiva"/>
        <w:color w:val="auto"/>
        <w:sz w:val="22"/>
        <w:szCs w:val="22"/>
      </w:rPr>
      <w:t>0</w:t>
    </w:r>
    <w:proofErr w:type="gramEnd"/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Endereço: Avenida Cônego João Clímaco, 226 – Tatuí / </w:t>
    </w:r>
    <w:proofErr w:type="gramStart"/>
    <w:r w:rsidRPr="00786AC7">
      <w:rPr>
        <w:rFonts w:ascii="Monotype Corsiva" w:eastAsia="Corsiva" w:hAnsi="Monotype Corsiva" w:cs="Corsiva"/>
        <w:color w:val="auto"/>
      </w:rPr>
      <w:t>SP</w:t>
    </w:r>
    <w:proofErr w:type="gramEnd"/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dad05223f41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D0176"/>
    <w:rsid w:val="002F0C93"/>
    <w:rsid w:val="002F54E4"/>
    <w:rsid w:val="00336143"/>
    <w:rsid w:val="003F4A1B"/>
    <w:rsid w:val="00433165"/>
    <w:rsid w:val="00447A98"/>
    <w:rsid w:val="00527277"/>
    <w:rsid w:val="00786AC7"/>
    <w:rsid w:val="00884C5F"/>
    <w:rsid w:val="00940B5F"/>
    <w:rsid w:val="00AF66C8"/>
    <w:rsid w:val="00BB1938"/>
    <w:rsid w:val="00C330F6"/>
    <w:rsid w:val="00DD2AC1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94779b8-085d-408f-9dc3-191aea273845.png" Id="Rd377449eeaad4d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94779b8-085d-408f-9dc3-191aea273845.png" Id="R03bdad05223f41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4</cp:revision>
  <dcterms:created xsi:type="dcterms:W3CDTF">2018-09-03T14:33:00Z</dcterms:created>
  <dcterms:modified xsi:type="dcterms:W3CDTF">2018-10-08T15:51:00Z</dcterms:modified>
</cp:coreProperties>
</file>