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AA" w:rsidRDefault="00A565AA" w:rsidP="00A565A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172863" w:rsidRDefault="00172863" w:rsidP="00A565A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A565AA" w:rsidRPr="00A565AA" w:rsidRDefault="00A565AA" w:rsidP="00A565AA">
      <w:pPr>
        <w:jc w:val="center"/>
        <w:rPr>
          <w:rFonts w:ascii="Baskerville Old Face" w:hAnsi="Baskerville Old Face"/>
          <w:b/>
        </w:rPr>
      </w:pPr>
      <w:r w:rsidRPr="00A565AA">
        <w:rPr>
          <w:rFonts w:ascii="Baskerville Old Face" w:hAnsi="Baskerville Old Face"/>
          <w:b/>
        </w:rPr>
        <w:t xml:space="preserve">PROJETO DE LEI Nº </w:t>
      </w:r>
      <w:r w:rsidR="00B96BF8">
        <w:rPr>
          <w:rFonts w:ascii="Baskerville Old Face" w:hAnsi="Baskerville Old Face"/>
          <w:b/>
        </w:rPr>
        <w:t>057</w:t>
      </w:r>
      <w:r w:rsidRPr="00A565AA">
        <w:rPr>
          <w:rFonts w:ascii="Baskerville Old Face" w:hAnsi="Baskerville Old Face"/>
          <w:b/>
        </w:rPr>
        <w:t>/2018</w:t>
      </w:r>
    </w:p>
    <w:p w:rsidR="00A565AA" w:rsidRPr="00A565AA" w:rsidRDefault="00A565AA" w:rsidP="00A565AA">
      <w:pPr>
        <w:jc w:val="center"/>
        <w:rPr>
          <w:rFonts w:ascii="Baskerville Old Face" w:hAnsi="Baskerville Old Face"/>
          <w:b/>
        </w:rPr>
      </w:pPr>
    </w:p>
    <w:p w:rsidR="00A565AA" w:rsidRPr="00A565AA" w:rsidRDefault="00A565AA" w:rsidP="00A565AA">
      <w:pPr>
        <w:jc w:val="center"/>
        <w:rPr>
          <w:rFonts w:ascii="Baskerville Old Face" w:hAnsi="Baskerville Old Face"/>
          <w:b/>
        </w:rPr>
      </w:pPr>
    </w:p>
    <w:p w:rsidR="00A565AA" w:rsidRPr="00A565AA" w:rsidRDefault="00A565AA" w:rsidP="00371E0F">
      <w:pPr>
        <w:jc w:val="both"/>
        <w:rPr>
          <w:rFonts w:ascii="Baskerville Old Face" w:hAnsi="Baskerville Old Face"/>
          <w:b/>
        </w:rPr>
      </w:pPr>
    </w:p>
    <w:p w:rsidR="00A565AA" w:rsidRPr="00371E0F" w:rsidRDefault="00A565AA" w:rsidP="00371E0F">
      <w:pPr>
        <w:ind w:left="2520"/>
        <w:jc w:val="both"/>
        <w:rPr>
          <w:rFonts w:ascii="Baskerville Old Face" w:hAnsi="Baskerville Old Face"/>
        </w:rPr>
      </w:pPr>
      <w:r w:rsidRPr="00371E0F">
        <w:rPr>
          <w:rFonts w:ascii="Baskerville Old Face" w:hAnsi="Baskerville Old Face"/>
        </w:rPr>
        <w:t>Inclui o Evento denominado “FESTA JUNINA DO LAR” no</w:t>
      </w:r>
      <w:r w:rsidR="00D47DC4" w:rsidRPr="00371E0F">
        <w:rPr>
          <w:rFonts w:ascii="Baskerville Old Face" w:hAnsi="Baskerville Old Face"/>
        </w:rPr>
        <w:t xml:space="preserve">  </w:t>
      </w:r>
      <w:r w:rsidRPr="00371E0F">
        <w:rPr>
          <w:rFonts w:ascii="Baskerville Old Face" w:hAnsi="Baskerville Old Face"/>
        </w:rPr>
        <w:t xml:space="preserve"> </w:t>
      </w:r>
      <w:r w:rsidR="00D47DC4" w:rsidRPr="00371E0F">
        <w:rPr>
          <w:rFonts w:ascii="Baskerville Old Face" w:hAnsi="Baskerville Old Face"/>
        </w:rPr>
        <w:t xml:space="preserve">               </w:t>
      </w:r>
      <w:r w:rsidRPr="00371E0F">
        <w:rPr>
          <w:rFonts w:ascii="Baskerville Old Face" w:hAnsi="Baskerville Old Face"/>
        </w:rPr>
        <w:t>Calendário Oficial</w:t>
      </w:r>
      <w:r w:rsidR="00371E0F" w:rsidRPr="00371E0F">
        <w:rPr>
          <w:rFonts w:ascii="Baskerville Old Face" w:hAnsi="Baskerville Old Face"/>
        </w:rPr>
        <w:t xml:space="preserve"> </w:t>
      </w:r>
      <w:r w:rsidRPr="00371E0F">
        <w:rPr>
          <w:rFonts w:ascii="Baskerville Old Face" w:hAnsi="Baskerville Old Face"/>
        </w:rPr>
        <w:t>de Eventos d</w:t>
      </w:r>
      <w:bookmarkStart w:id="0" w:name="_GoBack"/>
      <w:bookmarkEnd w:id="0"/>
      <w:r w:rsidRPr="00371E0F">
        <w:rPr>
          <w:rFonts w:ascii="Baskerville Old Face" w:hAnsi="Baskerville Old Face"/>
        </w:rPr>
        <w:t>o Município de Tatuí, e dá outras providências.</w:t>
      </w:r>
    </w:p>
    <w:p w:rsidR="00A565AA" w:rsidRPr="00A565AA" w:rsidRDefault="00A565AA" w:rsidP="00371E0F">
      <w:pPr>
        <w:ind w:left="708" w:firstLine="945"/>
        <w:jc w:val="right"/>
        <w:rPr>
          <w:rFonts w:ascii="Baskerville Old Face" w:hAnsi="Baskerville Old Face"/>
        </w:rPr>
      </w:pP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>A CÂMARA MUNICIPAL DE TATUÍ aprova e eu, Prefeita Municipal, sanciono e promulgo a seguinte Lei:</w:t>
      </w: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  <w:t>Art. 1º Fica incluído no Calendário Oficial de Eventos do Município de Tatuí, o evento denominado “FESTA JUNINA DO LAR”, a ser realizado anualm</w:t>
      </w:r>
      <w:r w:rsidR="00371E0F">
        <w:rPr>
          <w:rFonts w:ascii="Baskerville Old Face" w:hAnsi="Baskerville Old Face"/>
        </w:rPr>
        <w:t>ente no mês de junho</w:t>
      </w:r>
      <w:r w:rsidRPr="00A565AA">
        <w:rPr>
          <w:rFonts w:ascii="Baskerville Old Face" w:hAnsi="Baskerville Old Face"/>
        </w:rPr>
        <w:t>, no Espaço de Evento do próprio Lar Donato Flores;</w:t>
      </w: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  <w:t>Art. 2º O evento de que trata o artigo anterior, deverá ser organizado e promovido pela instituição denominada “LAR DONATO FLORES”, que por sua vez, poderá obter apoio da Secretaria Municipal de Esporte, Cultura, Turismo, Lazer e Juventude, da Prefeitura de Tatuí</w:t>
      </w: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>.</w:t>
      </w: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  <w:t>Art. 3º As despesas decorrentes da aplicação da presente Lei, correrão por conta das dotações orçamentárias próprias, suplementadas se necessário.</w:t>
      </w: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  <w:t>Art. 4º Esta Lei entra em vigor na data de sua publicação.</w:t>
      </w:r>
    </w:p>
    <w:p w:rsid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172863" w:rsidRDefault="00172863" w:rsidP="00A565AA">
      <w:pPr>
        <w:ind w:left="1134"/>
        <w:jc w:val="both"/>
        <w:rPr>
          <w:rFonts w:ascii="Baskerville Old Face" w:hAnsi="Baskerville Old Face"/>
        </w:rPr>
      </w:pPr>
    </w:p>
    <w:p w:rsidR="00172863" w:rsidRDefault="00172863" w:rsidP="00A565AA">
      <w:pPr>
        <w:ind w:left="1134"/>
        <w:jc w:val="both"/>
        <w:rPr>
          <w:rFonts w:ascii="Baskerville Old Face" w:hAnsi="Baskerville Old Face"/>
        </w:rPr>
      </w:pPr>
    </w:p>
    <w:p w:rsidR="00172863" w:rsidRPr="00A565AA" w:rsidRDefault="00172863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857F82" w:rsidP="00A565AA">
      <w:pPr>
        <w:ind w:left="1134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Sala das Sessões, 30</w:t>
      </w:r>
      <w:r w:rsidR="00A565AA" w:rsidRPr="00A565AA">
        <w:rPr>
          <w:rFonts w:ascii="Baskerville Old Face" w:hAnsi="Baskerville Old Face"/>
          <w:b/>
        </w:rPr>
        <w:t xml:space="preserve"> de outubro de 2018.</w:t>
      </w:r>
    </w:p>
    <w:p w:rsidR="00A565AA" w:rsidRPr="00A565AA" w:rsidRDefault="00A565AA" w:rsidP="00A565AA">
      <w:pPr>
        <w:ind w:left="1134"/>
        <w:jc w:val="center"/>
        <w:rPr>
          <w:rFonts w:ascii="Baskerville Old Face" w:hAnsi="Baskerville Old Face"/>
          <w:b/>
        </w:rPr>
      </w:pPr>
    </w:p>
    <w:p w:rsidR="00A565AA" w:rsidRPr="00A565AA" w:rsidRDefault="00A565AA" w:rsidP="00A565AA">
      <w:pPr>
        <w:ind w:left="1134"/>
        <w:jc w:val="center"/>
        <w:rPr>
          <w:rFonts w:ascii="Baskerville Old Face" w:hAnsi="Baskerville Old Face"/>
          <w:b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</w:r>
      <w:r w:rsidRPr="00A565AA">
        <w:rPr>
          <w:rFonts w:ascii="Baskerville Old Face" w:hAnsi="Baskerville Old Face"/>
        </w:rPr>
        <w:tab/>
      </w: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center"/>
        <w:rPr>
          <w:rFonts w:ascii="Baskerville Old Face" w:hAnsi="Baskerville Old Face"/>
          <w:b/>
        </w:rPr>
      </w:pPr>
      <w:r w:rsidRPr="00A565AA">
        <w:rPr>
          <w:rFonts w:ascii="Baskerville Old Face" w:hAnsi="Baskerville Old Face"/>
          <w:b/>
        </w:rPr>
        <w:t>ALEXANDRE DE JESUS BOSSOLAN</w:t>
      </w:r>
    </w:p>
    <w:p w:rsidR="00A565AA" w:rsidRDefault="00A565AA" w:rsidP="00A565AA">
      <w:pPr>
        <w:ind w:left="1134"/>
        <w:jc w:val="center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>Vereador</w:t>
      </w:r>
    </w:p>
    <w:p w:rsidR="00A565AA" w:rsidRDefault="00A565AA" w:rsidP="00A565AA">
      <w:pPr>
        <w:ind w:left="1134"/>
        <w:jc w:val="center"/>
        <w:rPr>
          <w:rFonts w:ascii="Baskerville Old Face" w:hAnsi="Baskerville Old Face"/>
        </w:rPr>
      </w:pPr>
    </w:p>
    <w:p w:rsidR="00A565AA" w:rsidRDefault="00A565AA" w:rsidP="00A565AA">
      <w:pPr>
        <w:ind w:left="1134"/>
        <w:jc w:val="center"/>
        <w:rPr>
          <w:rFonts w:ascii="Baskerville Old Face" w:hAnsi="Baskerville Old Face"/>
        </w:rPr>
      </w:pPr>
    </w:p>
    <w:p w:rsidR="00A565AA" w:rsidRPr="00A565AA" w:rsidRDefault="00A565AA" w:rsidP="00A565AA">
      <w:pPr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center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center"/>
        <w:rPr>
          <w:rFonts w:ascii="Baskerville Old Face" w:hAnsi="Baskerville Old Face"/>
        </w:rPr>
      </w:pPr>
    </w:p>
    <w:p w:rsidR="00A565AA" w:rsidRDefault="00A565AA" w:rsidP="00A565AA">
      <w:pPr>
        <w:ind w:left="1134"/>
        <w:jc w:val="center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>J U S T I F I C A T I V A</w:t>
      </w:r>
    </w:p>
    <w:p w:rsidR="00A565AA" w:rsidRPr="00A565AA" w:rsidRDefault="00A565AA" w:rsidP="00A565AA">
      <w:pPr>
        <w:tabs>
          <w:tab w:val="left" w:pos="851"/>
        </w:tabs>
        <w:ind w:left="1134"/>
        <w:jc w:val="center"/>
        <w:rPr>
          <w:rFonts w:ascii="Baskerville Old Face" w:hAnsi="Baskerville Old Face"/>
        </w:rPr>
      </w:pPr>
    </w:p>
    <w:p w:rsidR="00A565AA" w:rsidRPr="00A565AA" w:rsidRDefault="00A565AA" w:rsidP="00A565AA">
      <w:pPr>
        <w:tabs>
          <w:tab w:val="left" w:pos="851"/>
        </w:tabs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 xml:space="preserve">                A “FESTA JUNINA DO </w:t>
      </w:r>
      <w:proofErr w:type="gramStart"/>
      <w:r w:rsidRPr="00A565AA">
        <w:rPr>
          <w:rFonts w:ascii="Baskerville Old Face" w:hAnsi="Baskerville Old Face"/>
        </w:rPr>
        <w:t>LAR”  é</w:t>
      </w:r>
      <w:proofErr w:type="gramEnd"/>
      <w:r w:rsidRPr="00A565AA">
        <w:rPr>
          <w:rFonts w:ascii="Baskerville Old Face" w:hAnsi="Baskerville Old Face"/>
        </w:rPr>
        <w:t xml:space="preserve"> realizada no mês de junho, e conta com uma Praça de Alimentação, com diversidade de delícias típicas de festas juninas, todas preparadas com muito carinho por diversos apoiadores e voluntários, além de brincadeiras, brinquedos infláveis, </w:t>
      </w:r>
      <w:proofErr w:type="spellStart"/>
      <w:r w:rsidRPr="00A565AA">
        <w:rPr>
          <w:rFonts w:ascii="Baskerville Old Face" w:hAnsi="Baskerville Old Face"/>
        </w:rPr>
        <w:t>etc</w:t>
      </w:r>
      <w:proofErr w:type="spellEnd"/>
      <w:r w:rsidRPr="00A565AA">
        <w:rPr>
          <w:rFonts w:ascii="Baskerville Old Face" w:hAnsi="Baskerville Old Face"/>
        </w:rPr>
        <w:t>, atrações que agradam toda a família.</w:t>
      </w: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 xml:space="preserve">                Durante o evento são apresentadas várias atrações artísticas, com a maioria delas pelos próprios atendidos do Lar, que durante meses recebem aulas de dança, além de cantores, duplas e bandas dos mais variados segmentos.</w:t>
      </w: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 xml:space="preserve">               O Lar Donato Flores, desde 1970, atende crianças e adolescentes em risco social. No decorrer dos anos, a necessidade de minimizar os problemas sociais fez com que surgissem ideias de projetos sociais que agregassem valores às crianças auxiliadas pela Organização. A ideia de desenvolver um projeto sustentável levou a diretoria a procurar alternativas que fossem viáveis e aplicáveis.</w:t>
      </w:r>
    </w:p>
    <w:p w:rsidR="00A565AA" w:rsidRPr="00A565AA" w:rsidRDefault="00A565AA" w:rsidP="00A565AA">
      <w:pPr>
        <w:tabs>
          <w:tab w:val="left" w:pos="851"/>
          <w:tab w:val="left" w:pos="993"/>
        </w:tabs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 xml:space="preserve">               A partir daí, um importante passo foi dado para o desenvolvimento de trabalhos focados não somente no amparo, mas na melhoria dos problemas sociais da comunidade de Tatuí. Em 2003, iniciou um Projeto sócio educativo complementar à escola, denominado Lar Espaço Feliz, de inclusão social, com crianças, adolescentes e jovens até 24 anos.</w:t>
      </w: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 xml:space="preserve">                Nesse Projeto, as participantes, no contra turno escolar, têm atividades complementares em forma de oficinas de: Judô, Coral, Artes, Artesanato, Teatro, Dança, Civismo, Ecologia, Leitura e interpretação de textos, Raciocínio lógico e matemático, Informática, Cidadania, Civismo,  Comportamento, Higiene/Saúde,  Formação para o mundo do trabalho e Programa Aprendiz, obedecendo à Lei do Aprendiz.</w:t>
      </w: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 xml:space="preserve">               Atualmente o Projeto atende 300 crianças e adolescentes, gratuitamente, ambos os sexos, sendo que muitas já foram direcionadas para o mercado de trabalho, como Aprendizes nas empresas parceiras da </w:t>
      </w:r>
      <w:proofErr w:type="gramStart"/>
      <w:r w:rsidRPr="00A565AA">
        <w:rPr>
          <w:rFonts w:ascii="Baskerville Old Face" w:hAnsi="Baskerville Old Face"/>
        </w:rPr>
        <w:t>aprendizagem.As</w:t>
      </w:r>
      <w:proofErr w:type="gramEnd"/>
      <w:r w:rsidRPr="00A565AA">
        <w:rPr>
          <w:rFonts w:ascii="Baskerville Old Face" w:hAnsi="Baskerville Old Face"/>
        </w:rPr>
        <w:t xml:space="preserve"> famílias também participam de reuniões e encontros formativos e informativos e de atendimentos psicossociais pela equipe técnica.</w:t>
      </w: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 xml:space="preserve">                Para o atendimento desses participantes o Lar Donato Flores conta com a parceria do poder público com convênios, sociedade civil e realiza eventos durante o ano.</w:t>
      </w:r>
    </w:p>
    <w:p w:rsidR="00A565AA" w:rsidRPr="00A565AA" w:rsidRDefault="00A565AA" w:rsidP="00A565AA">
      <w:pPr>
        <w:tabs>
          <w:tab w:val="left" w:pos="851"/>
          <w:tab w:val="left" w:pos="993"/>
        </w:tabs>
        <w:jc w:val="both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 xml:space="preserve">                A Festa Junina do Lar, que se refere o presente Projeto de Lei, já se tornou tradicional em nossa cidade e é um evento importante para arrecadação de recursos financeiros para atender os participantes.</w:t>
      </w: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A565AA" w:rsidRDefault="00857F82" w:rsidP="00A565AA">
      <w:pPr>
        <w:ind w:left="1134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Sala das Sessões, 30</w:t>
      </w:r>
      <w:r w:rsidR="00A565AA" w:rsidRPr="00A565AA">
        <w:rPr>
          <w:rFonts w:ascii="Baskerville Old Face" w:hAnsi="Baskerville Old Face"/>
          <w:b/>
        </w:rPr>
        <w:t xml:space="preserve"> de outubro de 2018.</w:t>
      </w:r>
    </w:p>
    <w:p w:rsidR="00A565AA" w:rsidRPr="00A565AA" w:rsidRDefault="00A565AA" w:rsidP="00A565AA">
      <w:pPr>
        <w:ind w:left="1134"/>
        <w:jc w:val="center"/>
        <w:rPr>
          <w:rFonts w:ascii="Baskerville Old Face" w:hAnsi="Baskerville Old Face"/>
          <w:b/>
        </w:rPr>
      </w:pPr>
    </w:p>
    <w:p w:rsidR="00A565AA" w:rsidRPr="00A565AA" w:rsidRDefault="00A565AA" w:rsidP="00A565AA">
      <w:pPr>
        <w:jc w:val="both"/>
        <w:rPr>
          <w:rFonts w:ascii="Baskerville Old Face" w:hAnsi="Baskerville Old Face"/>
        </w:rPr>
      </w:pPr>
    </w:p>
    <w:p w:rsidR="00A565AA" w:rsidRPr="00A565AA" w:rsidRDefault="00A565AA" w:rsidP="00A565AA">
      <w:pPr>
        <w:ind w:left="1134"/>
        <w:jc w:val="both"/>
        <w:rPr>
          <w:rFonts w:ascii="Baskerville Old Face" w:hAnsi="Baskerville Old Face"/>
        </w:rPr>
      </w:pPr>
    </w:p>
    <w:p w:rsidR="00A565AA" w:rsidRPr="00E96798" w:rsidRDefault="00A565AA" w:rsidP="00A565AA">
      <w:pPr>
        <w:ind w:left="1134"/>
        <w:jc w:val="center"/>
        <w:rPr>
          <w:rFonts w:ascii="Baskerville Old Face" w:hAnsi="Baskerville Old Face"/>
          <w:b/>
        </w:rPr>
      </w:pPr>
      <w:r w:rsidRPr="00E96798">
        <w:rPr>
          <w:rFonts w:ascii="Baskerville Old Face" w:hAnsi="Baskerville Old Face"/>
          <w:b/>
        </w:rPr>
        <w:t xml:space="preserve">Alexandre de Jesus </w:t>
      </w:r>
      <w:proofErr w:type="spellStart"/>
      <w:r w:rsidRPr="00E96798">
        <w:rPr>
          <w:rFonts w:ascii="Baskerville Old Face" w:hAnsi="Baskerville Old Face"/>
          <w:b/>
        </w:rPr>
        <w:t>Bossolan</w:t>
      </w:r>
      <w:proofErr w:type="spellEnd"/>
    </w:p>
    <w:p w:rsidR="003A4554" w:rsidRPr="00A565AA" w:rsidRDefault="00A565AA" w:rsidP="00A565AA">
      <w:pPr>
        <w:ind w:left="1134"/>
        <w:jc w:val="center"/>
        <w:rPr>
          <w:rFonts w:ascii="Baskerville Old Face" w:hAnsi="Baskerville Old Face"/>
        </w:rPr>
      </w:pPr>
      <w:r w:rsidRPr="00A565AA">
        <w:rPr>
          <w:rFonts w:ascii="Baskerville Old Face" w:hAnsi="Baskerville Old Face"/>
        </w:rPr>
        <w:t>Vereador</w:t>
      </w:r>
    </w:p>
    <w:sectPr w:rsidR="003A4554" w:rsidRPr="00A565AA" w:rsidSect="003A45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DA" w:rsidRDefault="00BD73DA" w:rsidP="00A565AA">
      <w:r>
        <w:separator/>
      </w:r>
    </w:p>
  </w:endnote>
  <w:endnote w:type="continuationSeparator" w:id="0">
    <w:p w:rsidR="00BD73DA" w:rsidRDefault="00BD73DA" w:rsidP="00A5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DA" w:rsidRDefault="00BD73DA" w:rsidP="00A565AA">
      <w:r>
        <w:separator/>
      </w:r>
    </w:p>
  </w:footnote>
  <w:footnote w:type="continuationSeparator" w:id="0">
    <w:p w:rsidR="00BD73DA" w:rsidRDefault="00BD73DA" w:rsidP="00A5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AA" w:rsidRPr="002C6F1F" w:rsidRDefault="00BD73DA" w:rsidP="00A565A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9pt;margin-top:-.55pt;width:79.7pt;height:87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A565AA" w:rsidRDefault="00A565AA" w:rsidP="00A565A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5AA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565AA" w:rsidRDefault="00A565AA" w:rsidP="00A565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A565AA" w:rsidRPr="002C6F1F" w:rsidRDefault="00A565AA" w:rsidP="00A565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A565AA" w:rsidRPr="002C6F1F" w:rsidRDefault="00A565AA" w:rsidP="00A565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565AA" w:rsidRPr="002C6F1F" w:rsidRDefault="00A565AA" w:rsidP="00A565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565AA" w:rsidRPr="00A565AA" w:rsidRDefault="00A565AA" w:rsidP="00A565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37811" w:rsidRDefault="00BD73D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FCF"/>
    <w:multiLevelType w:val="hybridMultilevel"/>
    <w:tmpl w:val="07348EF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2D7213"/>
    <w:multiLevelType w:val="hybridMultilevel"/>
    <w:tmpl w:val="0054D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6ADE"/>
    <w:multiLevelType w:val="hybridMultilevel"/>
    <w:tmpl w:val="488219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5AA"/>
    <w:rsid w:val="00137811"/>
    <w:rsid w:val="00172863"/>
    <w:rsid w:val="00211D8F"/>
    <w:rsid w:val="002C43E8"/>
    <w:rsid w:val="00371E0F"/>
    <w:rsid w:val="003A4554"/>
    <w:rsid w:val="007662CB"/>
    <w:rsid w:val="00856953"/>
    <w:rsid w:val="00857F82"/>
    <w:rsid w:val="008B01D5"/>
    <w:rsid w:val="00A565AA"/>
    <w:rsid w:val="00A97AAB"/>
    <w:rsid w:val="00B33FCD"/>
    <w:rsid w:val="00B96BF8"/>
    <w:rsid w:val="00BD73DA"/>
    <w:rsid w:val="00CA49D3"/>
    <w:rsid w:val="00D47DC4"/>
    <w:rsid w:val="00E35ADB"/>
    <w:rsid w:val="00E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DC3DD1"/>
  <w15:docId w15:val="{F9113A2D-7FBE-49E1-85F6-3088C4B5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565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565AA"/>
  </w:style>
  <w:style w:type="paragraph" w:styleId="Rodap">
    <w:name w:val="footer"/>
    <w:basedOn w:val="Normal"/>
    <w:link w:val="RodapChar"/>
    <w:uiPriority w:val="99"/>
    <w:semiHidden/>
    <w:unhideWhenUsed/>
    <w:rsid w:val="00A565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565AA"/>
  </w:style>
  <w:style w:type="character" w:styleId="Hyperlink">
    <w:name w:val="Hyperlink"/>
    <w:basedOn w:val="Fontepargpadro"/>
    <w:rsid w:val="00A565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5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5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adriano.almeida@camara.local</cp:lastModifiedBy>
  <cp:revision>10</cp:revision>
  <dcterms:created xsi:type="dcterms:W3CDTF">2018-10-23T14:07:00Z</dcterms:created>
  <dcterms:modified xsi:type="dcterms:W3CDTF">2018-10-29T20:28:00Z</dcterms:modified>
</cp:coreProperties>
</file>