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99575D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Default="00A76955" w:rsidP="00023EEE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D04DD7">
        <w:rPr>
          <w:rFonts w:asciiTheme="minorHAnsi" w:hAnsiTheme="minorHAnsi" w:cstheme="minorHAnsi"/>
          <w:i w:val="0"/>
          <w:sz w:val="24"/>
          <w:szCs w:val="24"/>
        </w:rPr>
        <w:t xml:space="preserve"> quando será realizado o Chamamento Publico </w:t>
      </w:r>
      <w:r w:rsidR="00442D5C">
        <w:rPr>
          <w:rFonts w:asciiTheme="minorHAnsi" w:hAnsiTheme="minorHAnsi" w:cstheme="minorHAnsi"/>
          <w:i w:val="0"/>
          <w:sz w:val="24"/>
          <w:szCs w:val="24"/>
        </w:rPr>
        <w:t xml:space="preserve">para interessados em prestar serviços de transporte individual em taxis para pessoas com deficiência ou mobilidade reduzida no Município, conforme Lei Municipal nº. 5.308 de 13 de Novembro de 2018. </w:t>
      </w:r>
      <w:r w:rsidR="0099575D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</w:p>
    <w:p w:rsidR="00B564F7" w:rsidRDefault="00B564F7" w:rsidP="00023EEE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413BA" w:rsidRDefault="009413BA" w:rsidP="00023EEE">
      <w:pPr>
        <w:spacing w:line="360" w:lineRule="auto"/>
        <w:jc w:val="both"/>
        <w:rPr>
          <w:rFonts w:ascii="Bookman Old Style" w:hAnsi="Bookman Old Style"/>
          <w:lang w:eastAsia="ar-SA"/>
        </w:rPr>
      </w:pPr>
      <w:r w:rsidRPr="0021133B">
        <w:rPr>
          <w:rFonts w:ascii="Bookman Old Style" w:hAnsi="Bookman Old Style"/>
          <w:lang w:eastAsia="ar-SA"/>
        </w:rPr>
        <w:tab/>
      </w:r>
    </w:p>
    <w:p w:rsidR="009413BA" w:rsidRDefault="009413BA" w:rsidP="00023EEE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A143A0" w:rsidRDefault="00A143A0" w:rsidP="00023EEE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A143A0" w:rsidRDefault="00A143A0" w:rsidP="00023EEE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A143A0" w:rsidRPr="00FA4F2D" w:rsidRDefault="00FA4F2D" w:rsidP="00023EEE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Pr="00FA4F2D">
        <w:rPr>
          <w:rFonts w:asciiTheme="minorHAnsi" w:hAnsiTheme="minorHAnsi"/>
          <w:lang w:eastAsia="ar-SA"/>
        </w:rPr>
        <w:t>Justifico esse requerimento</w:t>
      </w:r>
      <w:r w:rsidR="00442D5C">
        <w:rPr>
          <w:rFonts w:asciiTheme="minorHAnsi" w:hAnsiTheme="minorHAnsi"/>
          <w:lang w:eastAsia="ar-SA"/>
        </w:rPr>
        <w:t xml:space="preserve"> devido ao melhor atendimento que esse sistema de transporte poderá proporcionar as pessoas com deficiência que necessitam de transporte diário no Município e que sofrem com a falta </w:t>
      </w:r>
      <w:r w:rsidR="00813658">
        <w:rPr>
          <w:rFonts w:asciiTheme="minorHAnsi" w:hAnsiTheme="minorHAnsi"/>
          <w:lang w:eastAsia="ar-SA"/>
        </w:rPr>
        <w:t>de um atendimento especializado.</w:t>
      </w:r>
      <w:r w:rsidR="00442D5C">
        <w:rPr>
          <w:rFonts w:asciiTheme="minorHAnsi" w:hAnsiTheme="minorHAnsi"/>
          <w:lang w:eastAsia="ar-SA"/>
        </w:rPr>
        <w:t xml:space="preserve"> </w:t>
      </w:r>
    </w:p>
    <w:p w:rsidR="00442D5C" w:rsidRPr="00575E16" w:rsidRDefault="00442D5C" w:rsidP="00442D5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>istração é que se justifica esse requerimento.</w:t>
      </w: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9413BA" w:rsidRDefault="008C59FF" w:rsidP="00442D5C">
      <w:pPr>
        <w:jc w:val="both"/>
        <w:rPr>
          <w:rFonts w:ascii="Bookman Old Style" w:hAnsi="Bookman Old Style"/>
          <w:lang w:eastAsia="ar-SA"/>
        </w:rPr>
      </w:pPr>
      <w:r>
        <w:rPr>
          <w:rFonts w:asciiTheme="minorHAnsi" w:hAnsiTheme="minorHAnsi"/>
          <w:b/>
          <w:lang w:eastAsia="ar-SA"/>
        </w:rPr>
        <w:tab/>
      </w:r>
      <w:r w:rsidR="00FC2986">
        <w:rPr>
          <w:rFonts w:asciiTheme="minorHAnsi" w:hAnsiTheme="minorHAnsi"/>
          <w:color w:val="000000"/>
        </w:rPr>
        <w:t xml:space="preserve"> </w:t>
      </w:r>
    </w:p>
    <w:p w:rsidR="009413BA" w:rsidRPr="007C0ABB" w:rsidRDefault="009413BA" w:rsidP="009413BA">
      <w:pPr>
        <w:pStyle w:val="Corpodetexto2"/>
        <w:spacing w:line="360" w:lineRule="auto"/>
        <w:ind w:firstLine="709"/>
        <w:rPr>
          <w:rFonts w:asciiTheme="minorHAnsi" w:hAnsiTheme="minorHAnsi"/>
        </w:rPr>
      </w:pPr>
    </w:p>
    <w:p w:rsidR="00D71898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442D5C">
        <w:rPr>
          <w:rFonts w:asciiTheme="minorHAnsi" w:hAnsiTheme="minorHAnsi" w:cstheme="minorHAnsi"/>
        </w:rPr>
        <w:t>29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442D5C">
        <w:rPr>
          <w:rFonts w:asciiTheme="minorHAnsi" w:hAnsiTheme="minorHAnsi" w:cstheme="minorHAnsi"/>
        </w:rPr>
        <w:t>Novembro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FA4F2D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8D3" w:rsidRDefault="005818D3">
      <w:r>
        <w:separator/>
      </w:r>
    </w:p>
  </w:endnote>
  <w:endnote w:type="continuationSeparator" w:id="1">
    <w:p w:rsidR="005818D3" w:rsidRDefault="0058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8D3" w:rsidRDefault="005818D3">
      <w:r>
        <w:separator/>
      </w:r>
    </w:p>
  </w:footnote>
  <w:footnote w:type="continuationSeparator" w:id="1">
    <w:p w:rsidR="005818D3" w:rsidRDefault="0058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236474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6c629e6e9445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68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5F81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1BA0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18D3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D712E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7268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7715E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04DD7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1E41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4f9580-cf06-49f7-b57f-f51144d8c920.png" Id="Rdf550e7932db41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4f9580-cf06-49f7-b57f-f51144d8c920.png" Id="R6c6c629e6e9445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2018-01-12T13:43:00Z</cp:lastPrinted>
  <dcterms:created xsi:type="dcterms:W3CDTF">2018-11-29T17:48:00Z</dcterms:created>
  <dcterms:modified xsi:type="dcterms:W3CDTF">2018-11-30T18:16:00Z</dcterms:modified>
</cp:coreProperties>
</file>