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99" w:rsidRDefault="00347299" w:rsidP="00321B16">
      <w:pPr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321B16" w:rsidRDefault="00321B16" w:rsidP="00321B16">
      <w:pPr>
        <w:tabs>
          <w:tab w:val="left" w:pos="3360"/>
        </w:tabs>
        <w:spacing w:line="360" w:lineRule="auto"/>
        <w:jc w:val="center"/>
        <w:rPr>
          <w:rFonts w:ascii="Arial" w:hAnsi="Arial" w:cs="Arial"/>
          <w:b/>
        </w:rPr>
      </w:pPr>
    </w:p>
    <w:p w:rsidR="00321B16" w:rsidRPr="00D86B2B" w:rsidRDefault="00321B16" w:rsidP="00321B16">
      <w:pPr>
        <w:tabs>
          <w:tab w:val="left" w:pos="3360"/>
        </w:tabs>
        <w:spacing w:line="360" w:lineRule="auto"/>
        <w:rPr>
          <w:rFonts w:ascii="Arial" w:hAnsi="Arial" w:cs="Arial"/>
        </w:rPr>
      </w:pPr>
      <w:r w:rsidRPr="00D86B2B">
        <w:rPr>
          <w:rFonts w:ascii="Arial" w:hAnsi="Arial" w:cs="Arial"/>
          <w:b/>
        </w:rPr>
        <w:t xml:space="preserve">PROJETO DE LEI Nº </w:t>
      </w:r>
    </w:p>
    <w:p w:rsidR="00321B16" w:rsidRPr="00D86B2B" w:rsidRDefault="00321B16" w:rsidP="00321B16">
      <w:pPr>
        <w:spacing w:line="360" w:lineRule="auto"/>
        <w:rPr>
          <w:rFonts w:ascii="Arial" w:hAnsi="Arial" w:cs="Arial"/>
        </w:rPr>
      </w:pPr>
    </w:p>
    <w:p w:rsidR="00321B16" w:rsidRPr="0072279A" w:rsidRDefault="00321B16" w:rsidP="00321B16">
      <w:pPr>
        <w:spacing w:line="360" w:lineRule="auto"/>
        <w:ind w:left="2127"/>
        <w:jc w:val="both"/>
        <w:rPr>
          <w:rFonts w:ascii="Arial" w:hAnsi="Arial" w:cs="Arial"/>
          <w:b/>
        </w:rPr>
      </w:pPr>
      <w:r w:rsidRPr="0072279A">
        <w:rPr>
          <w:rFonts w:ascii="Arial" w:hAnsi="Arial" w:cs="Arial"/>
          <w:b/>
        </w:rPr>
        <w:t xml:space="preserve">Dispõe sobre a obrigatoriedade </w:t>
      </w:r>
      <w:r>
        <w:rPr>
          <w:rFonts w:ascii="Arial" w:hAnsi="Arial" w:cs="Arial"/>
          <w:b/>
        </w:rPr>
        <w:t>da inserção do intérprete da Língua Brasileira de Sinais (LIBRAS), em todos os eventos públicos oficiais do Município de Tatuí.</w:t>
      </w:r>
    </w:p>
    <w:p w:rsidR="00321B16" w:rsidRDefault="00321B16" w:rsidP="00321B16">
      <w:pPr>
        <w:spacing w:line="360" w:lineRule="auto"/>
        <w:rPr>
          <w:rFonts w:ascii="Arial" w:hAnsi="Arial" w:cs="Arial"/>
        </w:rPr>
      </w:pPr>
    </w:p>
    <w:p w:rsidR="00321B16" w:rsidRPr="003A1C8C" w:rsidRDefault="003A1C8C" w:rsidP="00321B16">
      <w:pPr>
        <w:spacing w:line="360" w:lineRule="auto"/>
        <w:jc w:val="both"/>
        <w:rPr>
          <w:rFonts w:ascii="Arial" w:hAnsi="Arial" w:cs="Arial"/>
        </w:rPr>
      </w:pPr>
      <w:r w:rsidRPr="003A1C8C">
        <w:rPr>
          <w:rFonts w:ascii="Arial" w:hAnsi="Arial" w:cs="Arial"/>
        </w:rPr>
        <w:t xml:space="preserve">MARIA JOSÉ P. VIEIRA DE CAMARGO, Prefeita Municipal de Tatuí, Estado de São Paulo, no uso de suas atribuições legais, faz saber que a Câmara Municipal de Tatuí aprovou e ela </w:t>
      </w:r>
      <w:r w:rsidR="00F557A8">
        <w:rPr>
          <w:rFonts w:ascii="Arial" w:hAnsi="Arial" w:cs="Arial"/>
        </w:rPr>
        <w:t>sanciona e promulga a seguinte l</w:t>
      </w:r>
      <w:r w:rsidRPr="003A1C8C">
        <w:rPr>
          <w:rFonts w:ascii="Arial" w:hAnsi="Arial" w:cs="Arial"/>
        </w:rPr>
        <w:t>ei:</w:t>
      </w:r>
    </w:p>
    <w:p w:rsidR="00321B16" w:rsidRDefault="00321B16" w:rsidP="00321B16">
      <w:pPr>
        <w:spacing w:line="360" w:lineRule="auto"/>
        <w:jc w:val="both"/>
        <w:rPr>
          <w:rFonts w:ascii="Arial" w:hAnsi="Arial" w:cs="Arial"/>
        </w:rPr>
      </w:pPr>
    </w:p>
    <w:p w:rsidR="00321B16" w:rsidRPr="00146D8A" w:rsidRDefault="00AF76BE" w:rsidP="00AF76B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321B16" w:rsidRPr="00745B46"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ab/>
      </w:r>
      <w:r w:rsidR="00321B16">
        <w:rPr>
          <w:rFonts w:ascii="Arial" w:hAnsi="Arial" w:cs="Arial"/>
        </w:rPr>
        <w:t xml:space="preserve">Todos os eventos públicos oficiais realizados no Município </w:t>
      </w:r>
      <w:r w:rsidR="00411B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321B16">
        <w:rPr>
          <w:rFonts w:ascii="Arial" w:hAnsi="Arial" w:cs="Arial"/>
        </w:rPr>
        <w:t xml:space="preserve">Tatuí deverão contar com intérprete </w:t>
      </w:r>
      <w:r w:rsidR="00321B16" w:rsidRPr="00146D8A">
        <w:rPr>
          <w:rFonts w:ascii="Arial" w:hAnsi="Arial" w:cs="Arial"/>
        </w:rPr>
        <w:t xml:space="preserve">da Língua Brasileira de Sinais (LIBRAS), </w:t>
      </w:r>
      <w:r>
        <w:rPr>
          <w:rFonts w:ascii="Arial" w:hAnsi="Arial" w:cs="Arial"/>
        </w:rPr>
        <w:t>que será responsável pela tradução simultânea da manifestação oral realizada.</w:t>
      </w:r>
    </w:p>
    <w:p w:rsidR="00321B16" w:rsidRDefault="00321B16" w:rsidP="00321B1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21B16" w:rsidRDefault="00AF76BE" w:rsidP="00321B1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321B16" w:rsidRPr="00745B46">
        <w:rPr>
          <w:rFonts w:ascii="Arial" w:hAnsi="Arial" w:cs="Arial"/>
          <w:b/>
        </w:rPr>
        <w:t>Art. 2º</w:t>
      </w:r>
      <w:r>
        <w:rPr>
          <w:rFonts w:ascii="Arial" w:hAnsi="Arial" w:cs="Arial"/>
          <w:b/>
        </w:rPr>
        <w:tab/>
      </w:r>
      <w:r w:rsidR="00321B16">
        <w:rPr>
          <w:rFonts w:ascii="Arial" w:hAnsi="Arial" w:cs="Arial"/>
        </w:rPr>
        <w:t>O objetivo desta lei é garantir mecanismos de ampliação da inclusão social das pessoas sur</w:t>
      </w:r>
      <w:r>
        <w:rPr>
          <w:rFonts w:ascii="Arial" w:hAnsi="Arial" w:cs="Arial"/>
        </w:rPr>
        <w:t xml:space="preserve">das ou com deficiência auditiva nos eventos públicos </w:t>
      </w:r>
      <w:r w:rsidR="00F557A8">
        <w:rPr>
          <w:rFonts w:ascii="Arial" w:hAnsi="Arial" w:cs="Arial"/>
        </w:rPr>
        <w:t xml:space="preserve">oficiais </w:t>
      </w:r>
      <w:r>
        <w:rPr>
          <w:rFonts w:ascii="Arial" w:hAnsi="Arial" w:cs="Arial"/>
        </w:rPr>
        <w:t>realizados no Município de Tatuí.</w:t>
      </w:r>
    </w:p>
    <w:p w:rsidR="00321B16" w:rsidRDefault="00321B16" w:rsidP="00321B16">
      <w:pPr>
        <w:spacing w:line="360" w:lineRule="auto"/>
        <w:jc w:val="both"/>
        <w:rPr>
          <w:rFonts w:ascii="Arial" w:hAnsi="Arial" w:cs="Arial"/>
        </w:rPr>
      </w:pPr>
    </w:p>
    <w:p w:rsidR="00321B16" w:rsidRDefault="00AF76BE" w:rsidP="00321B1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321B16" w:rsidRPr="00745B46"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ab/>
      </w:r>
      <w:r w:rsidR="00321B16">
        <w:rPr>
          <w:rFonts w:ascii="Arial" w:hAnsi="Arial" w:cs="Arial"/>
        </w:rPr>
        <w:t>As despesas decorrentes da execução desta lei correrão por conta de dotações orçamentárias próprias.</w:t>
      </w:r>
    </w:p>
    <w:p w:rsidR="00321B16" w:rsidRDefault="00321B16" w:rsidP="00321B1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21B16" w:rsidRDefault="00321B16" w:rsidP="00321B1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F76BE">
        <w:rPr>
          <w:rFonts w:ascii="Arial" w:hAnsi="Arial" w:cs="Arial"/>
        </w:rPr>
        <w:t xml:space="preserve">      </w:t>
      </w:r>
      <w:r w:rsidRPr="00745B46">
        <w:rPr>
          <w:rFonts w:ascii="Arial" w:hAnsi="Arial" w:cs="Arial"/>
          <w:b/>
        </w:rPr>
        <w:t>Art. 4º</w:t>
      </w:r>
      <w:r w:rsidR="00AF76BE">
        <w:rPr>
          <w:rFonts w:ascii="Arial" w:hAnsi="Arial" w:cs="Arial"/>
        </w:rPr>
        <w:tab/>
      </w:r>
      <w:r w:rsidR="00411B26">
        <w:rPr>
          <w:rFonts w:ascii="Arial" w:hAnsi="Arial" w:cs="Arial"/>
        </w:rPr>
        <w:t>O Poder E</w:t>
      </w:r>
      <w:r>
        <w:rPr>
          <w:rFonts w:ascii="Arial" w:hAnsi="Arial" w:cs="Arial"/>
        </w:rPr>
        <w:t xml:space="preserve">xecutivo regulamentará o disposto nesta lei em até </w:t>
      </w:r>
      <w:r w:rsidR="00AF76BE">
        <w:rPr>
          <w:rFonts w:ascii="Arial" w:hAnsi="Arial" w:cs="Arial"/>
        </w:rPr>
        <w:t>60 (sessenta</w:t>
      </w:r>
      <w:r>
        <w:rPr>
          <w:rFonts w:ascii="Arial" w:hAnsi="Arial" w:cs="Arial"/>
        </w:rPr>
        <w:t>) dias a contar de sua entrada em vigor.</w:t>
      </w:r>
    </w:p>
    <w:p w:rsidR="00AF76BE" w:rsidRDefault="00AF76BE" w:rsidP="00321B16">
      <w:pPr>
        <w:spacing w:line="360" w:lineRule="auto"/>
        <w:jc w:val="both"/>
        <w:rPr>
          <w:rFonts w:ascii="Arial" w:hAnsi="Arial" w:cs="Arial"/>
        </w:rPr>
      </w:pPr>
    </w:p>
    <w:p w:rsidR="00321B16" w:rsidRDefault="00AF76BE" w:rsidP="00AF76B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21B16">
        <w:rPr>
          <w:rFonts w:ascii="Arial" w:hAnsi="Arial" w:cs="Arial"/>
          <w:b/>
        </w:rPr>
        <w:t>Art. 5</w:t>
      </w:r>
      <w:r w:rsidR="00321B16" w:rsidRPr="00745B46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ab/>
      </w:r>
      <w:r w:rsidR="00321B16">
        <w:rPr>
          <w:rFonts w:ascii="Arial" w:hAnsi="Arial" w:cs="Arial"/>
        </w:rPr>
        <w:t>Esta lei entrará em vigor na data de sua publicação.</w:t>
      </w:r>
    </w:p>
    <w:p w:rsidR="00321B16" w:rsidRPr="006B7171" w:rsidRDefault="00B77E64" w:rsidP="00B77E64">
      <w:pPr>
        <w:suppressAutoHyphens/>
        <w:ind w:left="709" w:right="-799" w:firstLine="709"/>
        <w:jc w:val="both"/>
        <w:rPr>
          <w:rFonts w:ascii="Tahoma" w:hAnsi="Tahoma"/>
          <w:lang w:eastAsia="ar-SA"/>
        </w:rPr>
      </w:pPr>
      <w:r w:rsidRPr="006B7171">
        <w:rPr>
          <w:rFonts w:ascii="Tahoma" w:hAnsi="Tahoma" w:cs="Tahoma"/>
          <w:b/>
          <w:bCs/>
          <w:lang w:eastAsia="ar-SA"/>
        </w:rPr>
        <w:t>Sala das</w:t>
      </w:r>
      <w:r>
        <w:rPr>
          <w:rFonts w:ascii="Tahoma" w:hAnsi="Tahoma" w:cs="Tahoma"/>
          <w:b/>
          <w:bCs/>
          <w:lang w:eastAsia="ar-SA"/>
        </w:rPr>
        <w:t xml:space="preserve"> Sessões “Rafael Orsi Filho”, 01 de Fevereiro de 2019.</w:t>
      </w:r>
    </w:p>
    <w:p w:rsidR="00B77E64" w:rsidRDefault="00B77E64" w:rsidP="00321B16">
      <w:pPr>
        <w:suppressAutoHyphens/>
        <w:ind w:right="-799"/>
        <w:jc w:val="center"/>
        <w:rPr>
          <w:rFonts w:ascii="Tahoma" w:hAnsi="Tahoma"/>
          <w:b/>
          <w:lang w:eastAsia="ar-SA"/>
        </w:rPr>
      </w:pPr>
    </w:p>
    <w:p w:rsidR="00B77E64" w:rsidRDefault="00B77E64" w:rsidP="00321B16">
      <w:pPr>
        <w:suppressAutoHyphens/>
        <w:ind w:right="-799"/>
        <w:jc w:val="center"/>
        <w:rPr>
          <w:rFonts w:ascii="Tahoma" w:hAnsi="Tahoma"/>
          <w:b/>
          <w:lang w:eastAsia="ar-SA"/>
        </w:rPr>
      </w:pPr>
    </w:p>
    <w:p w:rsidR="00321B16" w:rsidRPr="006B7171" w:rsidRDefault="00321B16" w:rsidP="00321B16">
      <w:pPr>
        <w:suppressAutoHyphens/>
        <w:ind w:right="-799"/>
        <w:jc w:val="center"/>
        <w:rPr>
          <w:rFonts w:ascii="Tahoma" w:hAnsi="Tahoma"/>
          <w:b/>
          <w:lang w:eastAsia="ar-SA"/>
        </w:rPr>
      </w:pPr>
      <w:r>
        <w:rPr>
          <w:rFonts w:ascii="Tahoma" w:hAnsi="Tahoma"/>
          <w:b/>
          <w:lang w:eastAsia="ar-SA"/>
        </w:rPr>
        <w:t>João Éder Alves Miguel</w:t>
      </w:r>
    </w:p>
    <w:p w:rsidR="00321B16" w:rsidRPr="006B7171" w:rsidRDefault="00321B16" w:rsidP="00321B16">
      <w:pPr>
        <w:suppressAutoHyphens/>
        <w:ind w:right="-799"/>
        <w:jc w:val="center"/>
        <w:rPr>
          <w:rFonts w:ascii="Tahoma" w:hAnsi="Tahoma"/>
          <w:b/>
          <w:lang w:eastAsia="ar-SA"/>
        </w:rPr>
      </w:pPr>
      <w:r w:rsidRPr="006B7171">
        <w:rPr>
          <w:rFonts w:ascii="Tahoma" w:hAnsi="Tahoma"/>
          <w:b/>
          <w:lang w:eastAsia="ar-SA"/>
        </w:rPr>
        <w:t>Vereador</w:t>
      </w:r>
    </w:p>
    <w:p w:rsidR="00AF76BE" w:rsidRDefault="00AF76BE" w:rsidP="00AF76BE">
      <w:pPr>
        <w:rPr>
          <w:rFonts w:ascii="Arial" w:hAnsi="Arial" w:cs="Arial"/>
        </w:rPr>
      </w:pPr>
    </w:p>
    <w:p w:rsidR="00AF76BE" w:rsidRDefault="00AF76BE" w:rsidP="00AF76BE">
      <w:pPr>
        <w:rPr>
          <w:rFonts w:ascii="Arial" w:hAnsi="Arial" w:cs="Arial"/>
        </w:rPr>
      </w:pPr>
    </w:p>
    <w:p w:rsidR="00B77E64" w:rsidRDefault="00B77E64" w:rsidP="00AF76BE">
      <w:pPr>
        <w:rPr>
          <w:rFonts w:ascii="Arial" w:hAnsi="Arial" w:cs="Arial"/>
        </w:rPr>
      </w:pPr>
    </w:p>
    <w:p w:rsidR="00B77E64" w:rsidRDefault="00B77E64" w:rsidP="00AF76BE">
      <w:pPr>
        <w:rPr>
          <w:rFonts w:ascii="Arial" w:hAnsi="Arial" w:cs="Arial"/>
        </w:rPr>
      </w:pPr>
    </w:p>
    <w:p w:rsidR="00AF76BE" w:rsidRDefault="00AF76BE" w:rsidP="00AF76BE">
      <w:pPr>
        <w:jc w:val="center"/>
        <w:rPr>
          <w:rFonts w:ascii="Arial" w:hAnsi="Arial" w:cs="Arial"/>
          <w:b/>
        </w:rPr>
      </w:pPr>
      <w:r w:rsidRPr="00AF76BE">
        <w:rPr>
          <w:rFonts w:ascii="Arial" w:hAnsi="Arial" w:cs="Arial"/>
          <w:b/>
        </w:rPr>
        <w:t>JUSTIFICATIVA</w:t>
      </w:r>
    </w:p>
    <w:p w:rsidR="00AF76BE" w:rsidRDefault="00AF76BE" w:rsidP="00AF76BE">
      <w:pPr>
        <w:jc w:val="center"/>
        <w:rPr>
          <w:rFonts w:ascii="Arial" w:hAnsi="Arial" w:cs="Arial"/>
          <w:b/>
        </w:rPr>
      </w:pPr>
    </w:p>
    <w:p w:rsidR="00AF76BE" w:rsidRDefault="00AF76BE" w:rsidP="003A1C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1C8C">
        <w:rPr>
          <w:rFonts w:ascii="Arial" w:hAnsi="Arial" w:cs="Arial"/>
        </w:rPr>
        <w:t>A Língua Brasileira de Sinais (LIBRAS) foi reconhecida como meio legal de comunicação e expressão pela Lei Federal nº 10.436, de 24 de abril de 2002.</w:t>
      </w: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Diante disso, cabe aos municípios executarem formas de promover a devida integração das pessoas surdas ou com deficiência auditiva.</w:t>
      </w: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Portanto, a obrigatoriedade de um intérprete de LIBRAS nos eventos públicos no Município de Tatuí é apenas uma ferramenta dentre tantas outras necessárias, para permitir a integração das pessoas surdas ou com deficiência auditiva.</w:t>
      </w: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Sendo assim, destacando a relevância social da matéria ora disposta, peço apoio dos senhores vereadores, de modo a tê-la aprovada nesta Casa de Leis.</w:t>
      </w: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</w:p>
    <w:p w:rsidR="003A1C8C" w:rsidRDefault="003A1C8C" w:rsidP="003A1C8C">
      <w:pPr>
        <w:spacing w:line="360" w:lineRule="auto"/>
        <w:jc w:val="both"/>
        <w:rPr>
          <w:rFonts w:ascii="Arial" w:hAnsi="Arial" w:cs="Arial"/>
        </w:rPr>
      </w:pPr>
    </w:p>
    <w:p w:rsidR="003A1C8C" w:rsidRPr="006B7171" w:rsidRDefault="003A1C8C" w:rsidP="003A1C8C">
      <w:pPr>
        <w:suppressAutoHyphens/>
        <w:ind w:right="-799" w:firstLine="708"/>
        <w:jc w:val="center"/>
        <w:rPr>
          <w:rFonts w:ascii="Tahoma" w:hAnsi="Tahoma" w:cs="Tahoma"/>
          <w:b/>
          <w:bCs/>
          <w:lang w:eastAsia="ar-SA"/>
        </w:rPr>
      </w:pPr>
      <w:r w:rsidRPr="006B7171">
        <w:rPr>
          <w:rFonts w:ascii="Tahoma" w:hAnsi="Tahoma" w:cs="Tahoma"/>
          <w:b/>
          <w:bCs/>
          <w:lang w:eastAsia="ar-SA"/>
        </w:rPr>
        <w:t>Sala das</w:t>
      </w:r>
      <w:r>
        <w:rPr>
          <w:rFonts w:ascii="Tahoma" w:hAnsi="Tahoma" w:cs="Tahoma"/>
          <w:b/>
          <w:bCs/>
          <w:lang w:eastAsia="ar-SA"/>
        </w:rPr>
        <w:t xml:space="preserve"> Sessões “Rafael Orsi Filho”, </w:t>
      </w:r>
      <w:r w:rsidR="001155B0">
        <w:rPr>
          <w:rFonts w:ascii="Tahoma" w:hAnsi="Tahoma" w:cs="Tahoma"/>
          <w:b/>
          <w:bCs/>
          <w:lang w:eastAsia="ar-SA"/>
        </w:rPr>
        <w:t>01</w:t>
      </w:r>
      <w:r>
        <w:rPr>
          <w:rFonts w:ascii="Tahoma" w:hAnsi="Tahoma" w:cs="Tahoma"/>
          <w:b/>
          <w:bCs/>
          <w:lang w:eastAsia="ar-SA"/>
        </w:rPr>
        <w:t xml:space="preserve"> de </w:t>
      </w:r>
      <w:r w:rsidR="001155B0">
        <w:rPr>
          <w:rFonts w:ascii="Tahoma" w:hAnsi="Tahoma" w:cs="Tahoma"/>
          <w:b/>
          <w:bCs/>
          <w:lang w:eastAsia="ar-SA"/>
        </w:rPr>
        <w:t>Fevereiro</w:t>
      </w:r>
      <w:r>
        <w:rPr>
          <w:rFonts w:ascii="Tahoma" w:hAnsi="Tahoma" w:cs="Tahoma"/>
          <w:b/>
          <w:bCs/>
          <w:lang w:eastAsia="ar-SA"/>
        </w:rPr>
        <w:t xml:space="preserve"> de 2019.</w:t>
      </w:r>
    </w:p>
    <w:p w:rsidR="003A1C8C" w:rsidRPr="006B7171" w:rsidRDefault="003A1C8C" w:rsidP="003A1C8C">
      <w:pPr>
        <w:suppressAutoHyphens/>
        <w:ind w:right="-799"/>
        <w:jc w:val="both"/>
        <w:rPr>
          <w:rFonts w:ascii="Tahoma" w:hAnsi="Tahoma"/>
          <w:lang w:eastAsia="ar-SA"/>
        </w:rPr>
      </w:pPr>
    </w:p>
    <w:p w:rsidR="003A1C8C" w:rsidRDefault="003A1C8C" w:rsidP="003A1C8C">
      <w:pPr>
        <w:suppressAutoHyphens/>
        <w:ind w:left="993" w:right="-799"/>
        <w:jc w:val="both"/>
        <w:rPr>
          <w:rFonts w:ascii="Tahoma" w:hAnsi="Tahoma"/>
          <w:lang w:eastAsia="ar-SA"/>
        </w:rPr>
      </w:pPr>
    </w:p>
    <w:p w:rsidR="003A1C8C" w:rsidRDefault="003A1C8C" w:rsidP="003A1C8C">
      <w:pPr>
        <w:suppressAutoHyphens/>
        <w:ind w:left="993" w:right="-799"/>
        <w:jc w:val="both"/>
        <w:rPr>
          <w:rFonts w:ascii="Tahoma" w:hAnsi="Tahoma"/>
          <w:lang w:eastAsia="ar-SA"/>
        </w:rPr>
      </w:pPr>
    </w:p>
    <w:p w:rsidR="003A1C8C" w:rsidRPr="006B7171" w:rsidRDefault="003A1C8C" w:rsidP="003A1C8C">
      <w:pPr>
        <w:suppressAutoHyphens/>
        <w:ind w:left="993" w:right="-799"/>
        <w:jc w:val="both"/>
        <w:rPr>
          <w:rFonts w:ascii="Tahoma" w:hAnsi="Tahoma"/>
          <w:lang w:eastAsia="ar-SA"/>
        </w:rPr>
      </w:pPr>
    </w:p>
    <w:p w:rsidR="003A1C8C" w:rsidRPr="006B7171" w:rsidRDefault="003A1C8C" w:rsidP="003A1C8C">
      <w:pPr>
        <w:suppressAutoHyphens/>
        <w:ind w:right="-799"/>
        <w:jc w:val="center"/>
        <w:rPr>
          <w:rFonts w:ascii="Tahoma" w:hAnsi="Tahoma"/>
          <w:b/>
          <w:lang w:eastAsia="ar-SA"/>
        </w:rPr>
      </w:pPr>
      <w:r>
        <w:rPr>
          <w:rFonts w:ascii="Tahoma" w:hAnsi="Tahoma"/>
          <w:b/>
          <w:lang w:eastAsia="ar-SA"/>
        </w:rPr>
        <w:t>João Éder Alves Miguel</w:t>
      </w:r>
    </w:p>
    <w:p w:rsidR="003A1C8C" w:rsidRPr="006B7171" w:rsidRDefault="003A1C8C" w:rsidP="003A1C8C">
      <w:pPr>
        <w:suppressAutoHyphens/>
        <w:ind w:right="-799"/>
        <w:jc w:val="center"/>
        <w:rPr>
          <w:rFonts w:ascii="Tahoma" w:hAnsi="Tahoma"/>
          <w:b/>
          <w:lang w:eastAsia="ar-SA"/>
        </w:rPr>
      </w:pPr>
      <w:r w:rsidRPr="006B7171">
        <w:rPr>
          <w:rFonts w:ascii="Tahoma" w:hAnsi="Tahoma"/>
          <w:b/>
          <w:lang w:eastAsia="ar-SA"/>
        </w:rPr>
        <w:t>Vereador</w:t>
      </w:r>
    </w:p>
    <w:p w:rsidR="003A1C8C" w:rsidRPr="00AF76BE" w:rsidRDefault="003A1C8C" w:rsidP="003A1C8C">
      <w:pPr>
        <w:spacing w:line="360" w:lineRule="auto"/>
        <w:jc w:val="both"/>
        <w:rPr>
          <w:rFonts w:ascii="Arial" w:hAnsi="Arial" w:cs="Arial"/>
        </w:rPr>
      </w:pPr>
    </w:p>
    <w:sectPr w:rsidR="003A1C8C" w:rsidRPr="00AF76B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582" w:rsidRDefault="00E85582">
      <w:r>
        <w:separator/>
      </w:r>
    </w:p>
  </w:endnote>
  <w:endnote w:type="continuationSeparator" w:id="1">
    <w:p w:rsidR="00E85582" w:rsidRDefault="00E8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582" w:rsidRDefault="00E85582">
      <w:r>
        <w:separator/>
      </w:r>
    </w:p>
  </w:footnote>
  <w:footnote w:type="continuationSeparator" w:id="1">
    <w:p w:rsidR="00E85582" w:rsidRDefault="00E85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166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872085" cy="885217"/>
                      <wp:effectExtent l="19050" t="0" r="421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248" cy="8894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11e51e4fd442a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155B0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41663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D29CD"/>
    <w:rsid w:val="002E2C27"/>
    <w:rsid w:val="002E6D0F"/>
    <w:rsid w:val="002F3190"/>
    <w:rsid w:val="003113BE"/>
    <w:rsid w:val="003131D1"/>
    <w:rsid w:val="00320352"/>
    <w:rsid w:val="0032117E"/>
    <w:rsid w:val="00321B16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1C8C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1B26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050C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314A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AF76BE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77E64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582"/>
    <w:rsid w:val="00E859F5"/>
    <w:rsid w:val="00E86B23"/>
    <w:rsid w:val="00E91C40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557A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de9612-37ae-4e3f-a243-3fcec7f26fc2.png" Id="R53ad194a62fc4c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fde9612-37ae-4e3f-a243-3fcec7f26fc2.png" Id="R5b11e51e4fd442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2017-11-20T14:34:00Z</cp:lastPrinted>
  <dcterms:created xsi:type="dcterms:W3CDTF">2019-02-01T16:16:00Z</dcterms:created>
  <dcterms:modified xsi:type="dcterms:W3CDTF">2019-02-01T16:18:00Z</dcterms:modified>
</cp:coreProperties>
</file>