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7707F3" w:rsidRDefault="00B2598C" w:rsidP="007707F3">
      <w:pPr>
        <w:jc w:val="both"/>
        <w:rPr>
          <w:rFonts w:asciiTheme="minorHAnsi" w:hAnsiTheme="minorHAnsi"/>
        </w:rPr>
      </w:pPr>
    </w:p>
    <w:p w:rsidR="00BE60AF" w:rsidRPr="007707F3" w:rsidRDefault="00BE60AF" w:rsidP="007707F3">
      <w:pPr>
        <w:jc w:val="both"/>
        <w:rPr>
          <w:rFonts w:asciiTheme="minorHAnsi" w:eastAsia="Bookman Old Style" w:hAnsiTheme="minorHAnsi" w:cstheme="minorHAnsi"/>
          <w:b/>
        </w:rPr>
      </w:pPr>
    </w:p>
    <w:p w:rsidR="00251142" w:rsidRPr="007707F3" w:rsidRDefault="00251142" w:rsidP="007707F3">
      <w:pPr>
        <w:jc w:val="both"/>
        <w:rPr>
          <w:rFonts w:asciiTheme="minorHAnsi" w:eastAsia="Bookman Old Style" w:hAnsiTheme="minorHAnsi" w:cstheme="minorHAnsi"/>
          <w:b/>
        </w:rPr>
      </w:pPr>
      <w:r w:rsidRPr="007707F3">
        <w:rPr>
          <w:rFonts w:asciiTheme="minorHAnsi" w:eastAsia="Bookman Old Style" w:hAnsiTheme="minorHAnsi" w:cstheme="minorHAnsi"/>
          <w:b/>
        </w:rPr>
        <w:t>REQUERIMENTO Nº_____/201</w:t>
      </w:r>
      <w:r w:rsidR="00195D2D" w:rsidRPr="007707F3">
        <w:rPr>
          <w:rFonts w:asciiTheme="minorHAnsi" w:eastAsia="Bookman Old Style" w:hAnsiTheme="minorHAnsi" w:cstheme="minorHAnsi"/>
          <w:b/>
        </w:rPr>
        <w:t>9</w:t>
      </w:r>
    </w:p>
    <w:p w:rsidR="00BE60AF" w:rsidRPr="007707F3" w:rsidRDefault="00BE60AF" w:rsidP="007707F3">
      <w:pPr>
        <w:jc w:val="both"/>
        <w:rPr>
          <w:rFonts w:asciiTheme="minorHAnsi" w:eastAsia="Bookman Old Style" w:hAnsiTheme="minorHAnsi" w:cstheme="minorHAnsi"/>
          <w:b/>
        </w:rPr>
      </w:pPr>
    </w:p>
    <w:p w:rsidR="00823DE7" w:rsidRPr="007707F3" w:rsidRDefault="00823DE7" w:rsidP="007707F3">
      <w:pPr>
        <w:jc w:val="both"/>
        <w:rPr>
          <w:rFonts w:asciiTheme="minorHAnsi" w:eastAsia="Bookman Old Style" w:hAnsiTheme="minorHAnsi" w:cstheme="minorHAnsi"/>
          <w:b/>
        </w:rPr>
      </w:pPr>
    </w:p>
    <w:p w:rsidR="007E7C37" w:rsidRPr="005C44BB" w:rsidRDefault="00251142" w:rsidP="005C44BB">
      <w:pPr>
        <w:pStyle w:val="Ttulo"/>
        <w:spacing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7707F3">
        <w:rPr>
          <w:rFonts w:asciiTheme="minorHAnsi" w:eastAsia="Bookman Old Style" w:hAnsiTheme="minorHAnsi" w:cstheme="minorHAnsi"/>
          <w:sz w:val="24"/>
          <w:szCs w:val="24"/>
        </w:rPr>
        <w:tab/>
      </w:r>
      <w:r w:rsidR="00BF2EA6" w:rsidRPr="007707F3">
        <w:rPr>
          <w:rFonts w:asciiTheme="minorHAnsi" w:hAnsiTheme="minorHAnsi"/>
          <w:b w:val="0"/>
          <w:bCs/>
          <w:iCs/>
          <w:sz w:val="24"/>
          <w:szCs w:val="24"/>
        </w:rPr>
        <w:t>REQUEIRO À MESA</w:t>
      </w:r>
      <w:r w:rsidR="00BF2EA6" w:rsidRPr="007707F3">
        <w:rPr>
          <w:rFonts w:asciiTheme="minorHAnsi" w:hAnsiTheme="minorHAnsi"/>
          <w:b w:val="0"/>
          <w:iCs/>
          <w:sz w:val="24"/>
          <w:szCs w:val="24"/>
        </w:rPr>
        <w:t xml:space="preserve">, depois de ouvido o </w:t>
      </w:r>
      <w:r w:rsidR="00BF2EA6" w:rsidRPr="007707F3">
        <w:rPr>
          <w:rFonts w:asciiTheme="minorHAnsi" w:hAnsiTheme="minorHAnsi"/>
          <w:b w:val="0"/>
          <w:bCs/>
          <w:iCs/>
          <w:sz w:val="24"/>
          <w:szCs w:val="24"/>
        </w:rPr>
        <w:t>Egrégio Plenário</w:t>
      </w:r>
      <w:r w:rsidR="00BF2EA6" w:rsidRPr="007707F3">
        <w:rPr>
          <w:rFonts w:asciiTheme="minorHAnsi" w:hAnsiTheme="minorHAnsi"/>
          <w:b w:val="0"/>
          <w:iCs/>
          <w:sz w:val="24"/>
          <w:szCs w:val="24"/>
        </w:rPr>
        <w:t xml:space="preserve">, na forma regimental, digne-se oficiar a </w:t>
      </w:r>
      <w:r w:rsidR="00BF2EA6" w:rsidRPr="007707F3">
        <w:rPr>
          <w:rFonts w:asciiTheme="minorHAnsi" w:hAnsiTheme="minorHAnsi"/>
          <w:bCs/>
          <w:iCs/>
          <w:sz w:val="24"/>
          <w:szCs w:val="24"/>
        </w:rPr>
        <w:t>Sra</w:t>
      </w:r>
      <w:r w:rsidR="00CC278C" w:rsidRPr="007707F3">
        <w:rPr>
          <w:rFonts w:asciiTheme="minorHAnsi" w:hAnsiTheme="minorHAnsi"/>
          <w:bCs/>
          <w:iCs/>
          <w:sz w:val="24"/>
          <w:szCs w:val="24"/>
        </w:rPr>
        <w:t>.</w:t>
      </w:r>
      <w:r w:rsidR="00BF2EA6" w:rsidRPr="007707F3">
        <w:rPr>
          <w:rFonts w:asciiTheme="minorHAnsi" w:hAnsiTheme="minorHAnsi"/>
          <w:bCs/>
          <w:iCs/>
          <w:sz w:val="24"/>
          <w:szCs w:val="24"/>
        </w:rPr>
        <w:t xml:space="preserve"> Prefeita Municipal de Tatuí</w:t>
      </w:r>
      <w:r w:rsidR="00BF2EA6" w:rsidRPr="007707F3">
        <w:rPr>
          <w:rFonts w:asciiTheme="minorHAnsi" w:hAnsiTheme="minorHAnsi"/>
          <w:b w:val="0"/>
          <w:bCs/>
          <w:iCs/>
          <w:sz w:val="24"/>
          <w:szCs w:val="24"/>
        </w:rPr>
        <w:t xml:space="preserve">, </w:t>
      </w:r>
      <w:r w:rsidR="00BF2EA6" w:rsidRPr="007707F3">
        <w:rPr>
          <w:rFonts w:asciiTheme="minorHAnsi" w:hAnsiTheme="minorHAnsi"/>
          <w:b w:val="0"/>
          <w:iCs/>
          <w:sz w:val="24"/>
          <w:szCs w:val="24"/>
        </w:rPr>
        <w:t xml:space="preserve">para que informe a esta </w:t>
      </w:r>
      <w:r w:rsidR="00BF2EA6" w:rsidRPr="007707F3">
        <w:rPr>
          <w:rFonts w:asciiTheme="minorHAnsi" w:hAnsiTheme="minorHAnsi"/>
          <w:b w:val="0"/>
          <w:bCs/>
          <w:iCs/>
          <w:sz w:val="24"/>
          <w:szCs w:val="24"/>
        </w:rPr>
        <w:t xml:space="preserve">Casa de Leis, </w:t>
      </w:r>
      <w:r w:rsidR="00CC278C" w:rsidRPr="005C44BB">
        <w:rPr>
          <w:rFonts w:asciiTheme="minorHAnsi" w:hAnsiTheme="minorHAnsi"/>
          <w:bCs/>
          <w:iCs/>
          <w:sz w:val="24"/>
          <w:szCs w:val="24"/>
        </w:rPr>
        <w:t xml:space="preserve">da possibilidade de incentivar a criação de cooperativa com objetivo de gerar empregos no </w:t>
      </w:r>
      <w:r w:rsidR="00C36CAF" w:rsidRPr="005C44BB">
        <w:rPr>
          <w:rFonts w:asciiTheme="minorHAnsi" w:hAnsiTheme="minorHAnsi"/>
          <w:bCs/>
          <w:iCs/>
          <w:sz w:val="24"/>
          <w:szCs w:val="24"/>
        </w:rPr>
        <w:t>Município</w:t>
      </w:r>
      <w:r w:rsidR="00CC278C" w:rsidRPr="005C44BB">
        <w:rPr>
          <w:rFonts w:asciiTheme="minorHAnsi" w:hAnsiTheme="minorHAnsi"/>
          <w:bCs/>
          <w:iCs/>
          <w:sz w:val="24"/>
          <w:szCs w:val="24"/>
        </w:rPr>
        <w:t xml:space="preserve">, podendo o Poder Executivo conceder a pessoas físicas mediante chamamento publico, a prestação de serviços de limpeza e manutenção de terrenos ou áreas </w:t>
      </w:r>
      <w:r w:rsidR="00C36CAF" w:rsidRPr="005C44BB">
        <w:rPr>
          <w:rFonts w:asciiTheme="minorHAnsi" w:hAnsiTheme="minorHAnsi"/>
          <w:bCs/>
          <w:iCs/>
          <w:sz w:val="24"/>
          <w:szCs w:val="24"/>
        </w:rPr>
        <w:t>particulares</w:t>
      </w:r>
      <w:r w:rsidR="005C44BB">
        <w:rPr>
          <w:rFonts w:asciiTheme="minorHAnsi" w:hAnsiTheme="minorHAnsi"/>
          <w:bCs/>
          <w:iCs/>
          <w:sz w:val="24"/>
          <w:szCs w:val="24"/>
        </w:rPr>
        <w:t>. P</w:t>
      </w:r>
      <w:r w:rsidR="00C36CAF" w:rsidRPr="005C44BB">
        <w:rPr>
          <w:rFonts w:asciiTheme="minorHAnsi" w:hAnsiTheme="minorHAnsi"/>
          <w:bCs/>
          <w:iCs/>
          <w:sz w:val="24"/>
          <w:szCs w:val="24"/>
        </w:rPr>
        <w:t>ara tanto</w:t>
      </w:r>
      <w:r w:rsidR="005C44BB">
        <w:rPr>
          <w:rFonts w:asciiTheme="minorHAnsi" w:hAnsiTheme="minorHAnsi"/>
          <w:bCs/>
          <w:iCs/>
          <w:sz w:val="24"/>
          <w:szCs w:val="24"/>
        </w:rPr>
        <w:t>,</w:t>
      </w:r>
      <w:r w:rsidR="007E7C37" w:rsidRPr="005C44BB">
        <w:rPr>
          <w:rFonts w:asciiTheme="minorHAnsi" w:hAnsiTheme="minorHAnsi"/>
          <w:bCs/>
          <w:iCs/>
          <w:sz w:val="24"/>
          <w:szCs w:val="24"/>
        </w:rPr>
        <w:t xml:space="preserve"> enviamos um </w:t>
      </w:r>
      <w:r w:rsidR="007E7C37" w:rsidRPr="005C44BB">
        <w:rPr>
          <w:rFonts w:asciiTheme="minorHAnsi" w:hAnsiTheme="minorHAnsi"/>
          <w:iCs/>
          <w:sz w:val="24"/>
          <w:szCs w:val="24"/>
        </w:rPr>
        <w:t>Anteprojeto de Lei em anexo que dispõe sobre a implantação do Programa</w:t>
      </w:r>
      <w:r w:rsidR="005C44BB">
        <w:rPr>
          <w:rFonts w:asciiTheme="minorHAnsi" w:hAnsiTheme="minorHAnsi"/>
          <w:iCs/>
          <w:sz w:val="24"/>
          <w:szCs w:val="24"/>
        </w:rPr>
        <w:t xml:space="preserve"> no Município</w:t>
      </w:r>
      <w:r w:rsidR="007E7C37" w:rsidRPr="005C44BB">
        <w:rPr>
          <w:rFonts w:asciiTheme="minorHAnsi" w:hAnsiTheme="minorHAnsi"/>
          <w:iCs/>
          <w:sz w:val="24"/>
          <w:szCs w:val="24"/>
        </w:rPr>
        <w:t xml:space="preserve"> e que poderá auxiliar na elaboração do Projeto de Lei final pelo Executivo. </w:t>
      </w:r>
    </w:p>
    <w:p w:rsidR="007E7C37" w:rsidRPr="007707F3" w:rsidRDefault="007E7C37" w:rsidP="005C44B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</w:rPr>
      </w:pPr>
    </w:p>
    <w:p w:rsidR="00BF2EA6" w:rsidRPr="007707F3" w:rsidRDefault="00BF2EA6" w:rsidP="005C44B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</w:rPr>
      </w:pPr>
      <w:r w:rsidRPr="007707F3">
        <w:rPr>
          <w:rFonts w:asciiTheme="minorHAnsi" w:hAnsiTheme="minorHAnsi"/>
          <w:b/>
          <w:bCs/>
        </w:rPr>
        <w:t>JUSTIFICATIVA</w:t>
      </w:r>
    </w:p>
    <w:p w:rsidR="00BF2EA6" w:rsidRPr="007707F3" w:rsidRDefault="00BF2EA6" w:rsidP="005C44B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Cs/>
        </w:rPr>
      </w:pPr>
    </w:p>
    <w:p w:rsidR="00F07B15" w:rsidRPr="007707F3" w:rsidRDefault="005C44BB" w:rsidP="005C44BB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BE60AF" w:rsidRPr="007707F3">
        <w:rPr>
          <w:rFonts w:asciiTheme="minorHAnsi" w:hAnsiTheme="minorHAnsi"/>
        </w:rPr>
        <w:t xml:space="preserve">O presente Anteprojeto de Lei tem por objetivo </w:t>
      </w:r>
      <w:r w:rsidR="007E7C37" w:rsidRPr="007707F3">
        <w:rPr>
          <w:rFonts w:asciiTheme="minorHAnsi" w:hAnsiTheme="minorHAnsi"/>
        </w:rPr>
        <w:t xml:space="preserve">a criação de cooperativa que gera empregos </w:t>
      </w:r>
      <w:r w:rsidR="00F07B15" w:rsidRPr="007707F3">
        <w:rPr>
          <w:rFonts w:asciiTheme="minorHAnsi" w:hAnsiTheme="minorHAnsi"/>
        </w:rPr>
        <w:t>no Município</w:t>
      </w:r>
      <w:r w:rsidR="007E7C37" w:rsidRPr="007707F3">
        <w:rPr>
          <w:rFonts w:asciiTheme="minorHAnsi" w:hAnsiTheme="minorHAnsi"/>
        </w:rPr>
        <w:t xml:space="preserve">, sendo os cadastros advindos da Secretaria </w:t>
      </w:r>
      <w:r>
        <w:rPr>
          <w:rFonts w:asciiTheme="minorHAnsi" w:hAnsiTheme="minorHAnsi"/>
        </w:rPr>
        <w:t xml:space="preserve">Municipal do Trabalho e Desenvolvimento </w:t>
      </w:r>
      <w:r w:rsidR="007E7C37" w:rsidRPr="007707F3">
        <w:rPr>
          <w:rFonts w:asciiTheme="minorHAnsi" w:hAnsiTheme="minorHAnsi"/>
        </w:rPr>
        <w:t>Social perante o Cadastro Único</w:t>
      </w:r>
      <w:r w:rsidR="00AA4CA9" w:rsidRPr="007707F3">
        <w:rPr>
          <w:rFonts w:asciiTheme="minorHAnsi" w:hAnsiTheme="minorHAnsi"/>
        </w:rPr>
        <w:t xml:space="preserve">, através de Chamamento Publico. Sabemos a dimensão de terrenos particulares que há no </w:t>
      </w:r>
      <w:r w:rsidR="00FA0EFD" w:rsidRPr="007707F3">
        <w:rPr>
          <w:rFonts w:asciiTheme="minorHAnsi" w:hAnsiTheme="minorHAnsi"/>
        </w:rPr>
        <w:t>Município</w:t>
      </w:r>
      <w:r w:rsidR="00AA4CA9" w:rsidRPr="007707F3">
        <w:rPr>
          <w:rFonts w:asciiTheme="minorHAnsi" w:hAnsiTheme="minorHAnsi"/>
        </w:rPr>
        <w:t xml:space="preserve"> e que os donos dos imóveis não realizam a constante limpeza do</w:t>
      </w:r>
      <w:r w:rsidR="00FA0EFD" w:rsidRPr="007707F3">
        <w:rPr>
          <w:rFonts w:asciiTheme="minorHAnsi" w:hAnsiTheme="minorHAnsi"/>
        </w:rPr>
        <w:t>s</w:t>
      </w:r>
      <w:r w:rsidR="00AA4CA9" w:rsidRPr="007707F3">
        <w:rPr>
          <w:rFonts w:asciiTheme="minorHAnsi" w:hAnsiTheme="minorHAnsi"/>
        </w:rPr>
        <w:t xml:space="preserve"> terreno</w:t>
      </w:r>
      <w:r w:rsidR="00FA0EFD" w:rsidRPr="007707F3">
        <w:rPr>
          <w:rFonts w:asciiTheme="minorHAnsi" w:hAnsiTheme="minorHAnsi"/>
        </w:rPr>
        <w:t>s, recebendo a Prefeitura diversas notificações de munícipes descontentes com a limpeza</w:t>
      </w:r>
      <w:r>
        <w:rPr>
          <w:rFonts w:asciiTheme="minorHAnsi" w:hAnsiTheme="minorHAnsi"/>
        </w:rPr>
        <w:t xml:space="preserve"> e a principalmente o combate a proliferação de</w:t>
      </w:r>
      <w:r w:rsidR="00FA0EFD" w:rsidRPr="007707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animais peçonhentos que prejudicam a saúde dos munícipes. </w:t>
      </w:r>
      <w:r w:rsidR="00AA4CA9" w:rsidRPr="007707F3">
        <w:rPr>
          <w:rFonts w:asciiTheme="minorHAnsi" w:hAnsiTheme="minorHAnsi"/>
        </w:rPr>
        <w:t xml:space="preserve"> </w:t>
      </w:r>
    </w:p>
    <w:p w:rsidR="00BE60AF" w:rsidRPr="007707F3" w:rsidRDefault="00BE60AF" w:rsidP="007707F3">
      <w:pPr>
        <w:spacing w:after="120"/>
        <w:jc w:val="both"/>
        <w:rPr>
          <w:rFonts w:asciiTheme="minorHAnsi" w:hAnsiTheme="minorHAnsi"/>
          <w:b/>
        </w:rPr>
      </w:pPr>
      <w:r w:rsidRPr="007707F3">
        <w:rPr>
          <w:rFonts w:asciiTheme="minorHAnsi" w:hAnsiTheme="minorHAnsi"/>
          <w:b/>
        </w:rPr>
        <w:t xml:space="preserve">            </w:t>
      </w:r>
    </w:p>
    <w:p w:rsidR="00BE60AF" w:rsidRPr="007707F3" w:rsidRDefault="00BE60AF" w:rsidP="005C44BB">
      <w:pPr>
        <w:spacing w:after="120"/>
        <w:jc w:val="center"/>
        <w:rPr>
          <w:rFonts w:asciiTheme="minorHAnsi" w:hAnsiTheme="minorHAnsi"/>
        </w:rPr>
      </w:pPr>
      <w:r w:rsidRPr="007707F3">
        <w:rPr>
          <w:rFonts w:asciiTheme="minorHAnsi" w:hAnsiTheme="minorHAnsi"/>
        </w:rPr>
        <w:t>Sala das Sessões “Ver. Rafael Orsi Filho”,</w:t>
      </w:r>
    </w:p>
    <w:p w:rsidR="00BE60AF" w:rsidRPr="007707F3" w:rsidRDefault="00F07B15" w:rsidP="005C44BB">
      <w:pPr>
        <w:spacing w:after="120"/>
        <w:jc w:val="center"/>
        <w:rPr>
          <w:rFonts w:asciiTheme="minorHAnsi" w:hAnsiTheme="minorHAnsi"/>
          <w:b/>
        </w:rPr>
      </w:pPr>
      <w:r w:rsidRPr="007707F3">
        <w:rPr>
          <w:rFonts w:asciiTheme="minorHAnsi" w:hAnsiTheme="minorHAnsi"/>
          <w:b/>
        </w:rPr>
        <w:t>01</w:t>
      </w:r>
      <w:r w:rsidR="00BE60AF" w:rsidRPr="007707F3">
        <w:rPr>
          <w:rFonts w:asciiTheme="minorHAnsi" w:hAnsiTheme="minorHAnsi"/>
          <w:b/>
        </w:rPr>
        <w:t xml:space="preserve"> de </w:t>
      </w:r>
      <w:r w:rsidRPr="007707F3">
        <w:rPr>
          <w:rFonts w:asciiTheme="minorHAnsi" w:hAnsiTheme="minorHAnsi"/>
          <w:b/>
        </w:rPr>
        <w:t>Fevereiro</w:t>
      </w:r>
      <w:r w:rsidR="00BE60AF" w:rsidRPr="007707F3">
        <w:rPr>
          <w:rFonts w:asciiTheme="minorHAnsi" w:hAnsiTheme="minorHAnsi"/>
          <w:b/>
        </w:rPr>
        <w:t xml:space="preserve"> de 201</w:t>
      </w:r>
      <w:r w:rsidRPr="007707F3">
        <w:rPr>
          <w:rFonts w:asciiTheme="minorHAnsi" w:hAnsiTheme="minorHAnsi"/>
          <w:b/>
        </w:rPr>
        <w:t>9</w:t>
      </w:r>
    </w:p>
    <w:p w:rsidR="00BE60AF" w:rsidRPr="007707F3" w:rsidRDefault="00BE60AF" w:rsidP="005C44BB">
      <w:pPr>
        <w:jc w:val="center"/>
        <w:rPr>
          <w:rFonts w:asciiTheme="minorHAnsi" w:hAnsiTheme="minorHAnsi"/>
        </w:rPr>
      </w:pPr>
    </w:p>
    <w:p w:rsidR="00BE60AF" w:rsidRPr="007707F3" w:rsidRDefault="00BE60AF" w:rsidP="005C44BB">
      <w:pPr>
        <w:ind w:right="283"/>
        <w:jc w:val="center"/>
        <w:rPr>
          <w:rFonts w:asciiTheme="minorHAnsi" w:hAnsiTheme="minorHAnsi"/>
        </w:rPr>
      </w:pPr>
    </w:p>
    <w:p w:rsidR="00BE60AF" w:rsidRPr="007707F3" w:rsidRDefault="00BE60AF" w:rsidP="005C44BB">
      <w:pPr>
        <w:ind w:right="-1"/>
        <w:jc w:val="center"/>
        <w:rPr>
          <w:rFonts w:asciiTheme="minorHAnsi" w:hAnsiTheme="minorHAnsi"/>
        </w:rPr>
      </w:pPr>
      <w:r w:rsidRPr="007707F3">
        <w:rPr>
          <w:rFonts w:asciiTheme="minorHAnsi" w:hAnsiTheme="minorHAnsi"/>
        </w:rPr>
        <w:t>Nei Loko</w:t>
      </w:r>
    </w:p>
    <w:p w:rsidR="00F07B15" w:rsidRPr="007707F3" w:rsidRDefault="00BE60AF" w:rsidP="005C44BB">
      <w:pPr>
        <w:ind w:right="-1"/>
        <w:jc w:val="center"/>
        <w:rPr>
          <w:rFonts w:asciiTheme="minorHAnsi" w:hAnsiTheme="minorHAnsi"/>
          <w:b/>
        </w:rPr>
      </w:pPr>
      <w:r w:rsidRPr="007707F3">
        <w:rPr>
          <w:rFonts w:asciiTheme="minorHAnsi" w:hAnsiTheme="minorHAnsi"/>
          <w:b/>
        </w:rPr>
        <w:t>RODNEI ROCHA</w:t>
      </w:r>
    </w:p>
    <w:p w:rsidR="00BE60AF" w:rsidRPr="007707F3" w:rsidRDefault="00BE60AF" w:rsidP="005C44BB">
      <w:pPr>
        <w:ind w:right="-1"/>
        <w:jc w:val="center"/>
        <w:rPr>
          <w:rFonts w:asciiTheme="minorHAnsi" w:hAnsiTheme="minorHAnsi"/>
          <w:b/>
        </w:rPr>
      </w:pPr>
      <w:r w:rsidRPr="007707F3">
        <w:rPr>
          <w:rFonts w:asciiTheme="minorHAnsi" w:hAnsiTheme="minorHAnsi"/>
        </w:rPr>
        <w:t>Vereador</w:t>
      </w:r>
    </w:p>
    <w:p w:rsidR="00396109" w:rsidRPr="007707F3" w:rsidRDefault="00396109" w:rsidP="005C44BB">
      <w:pPr>
        <w:jc w:val="center"/>
        <w:rPr>
          <w:rFonts w:asciiTheme="minorHAnsi" w:eastAsia="Bookman Old Style" w:hAnsiTheme="minorHAnsi" w:cstheme="minorHAnsi"/>
          <w:b/>
        </w:rPr>
      </w:pPr>
    </w:p>
    <w:p w:rsidR="00396109" w:rsidRPr="007707F3" w:rsidRDefault="00396109" w:rsidP="007707F3">
      <w:pPr>
        <w:jc w:val="both"/>
        <w:rPr>
          <w:rFonts w:asciiTheme="minorHAnsi" w:eastAsia="Bookman Old Style" w:hAnsiTheme="minorHAnsi" w:cstheme="minorHAnsi"/>
          <w:b/>
        </w:rPr>
      </w:pPr>
    </w:p>
    <w:p w:rsidR="00A55822" w:rsidRPr="007707F3" w:rsidRDefault="00A55822" w:rsidP="007707F3">
      <w:pPr>
        <w:pStyle w:val="Ttulo1"/>
        <w:ind w:right="283"/>
        <w:jc w:val="both"/>
        <w:rPr>
          <w:rFonts w:asciiTheme="minorHAnsi" w:hAnsiTheme="minorHAnsi"/>
          <w:b/>
          <w:szCs w:val="24"/>
          <w:u w:val="single"/>
        </w:rPr>
      </w:pPr>
    </w:p>
    <w:p w:rsidR="00F07B15" w:rsidRPr="007707F3" w:rsidRDefault="00F07B15" w:rsidP="007707F3">
      <w:pPr>
        <w:jc w:val="both"/>
        <w:rPr>
          <w:rFonts w:asciiTheme="minorHAnsi" w:hAnsiTheme="minorHAnsi"/>
        </w:rPr>
      </w:pPr>
    </w:p>
    <w:p w:rsidR="00F07B15" w:rsidRPr="007707F3" w:rsidRDefault="00F07B15" w:rsidP="007707F3">
      <w:pPr>
        <w:jc w:val="both"/>
        <w:rPr>
          <w:rFonts w:asciiTheme="minorHAnsi" w:hAnsiTheme="minorHAnsi"/>
        </w:rPr>
      </w:pPr>
    </w:p>
    <w:p w:rsidR="00396109" w:rsidRPr="007707F3" w:rsidRDefault="00396109" w:rsidP="007707F3">
      <w:pPr>
        <w:pStyle w:val="Ttulo1"/>
        <w:ind w:right="283"/>
        <w:jc w:val="both"/>
        <w:rPr>
          <w:rFonts w:asciiTheme="minorHAnsi" w:hAnsiTheme="minorHAnsi"/>
          <w:b/>
          <w:szCs w:val="24"/>
          <w:u w:val="single"/>
        </w:rPr>
      </w:pPr>
      <w:r w:rsidRPr="007707F3">
        <w:rPr>
          <w:rFonts w:asciiTheme="minorHAnsi" w:hAnsiTheme="minorHAnsi"/>
          <w:b/>
          <w:szCs w:val="24"/>
          <w:u w:val="single"/>
        </w:rPr>
        <w:lastRenderedPageBreak/>
        <w:t xml:space="preserve">ANTEPROJETO DE LEI Nº     </w:t>
      </w:r>
      <w:r w:rsidR="00A55822" w:rsidRPr="007707F3">
        <w:rPr>
          <w:rFonts w:asciiTheme="minorHAnsi" w:hAnsiTheme="minorHAnsi"/>
          <w:b/>
          <w:szCs w:val="24"/>
          <w:u w:val="single"/>
        </w:rPr>
        <w:t xml:space="preserve">        </w:t>
      </w:r>
      <w:r w:rsidRPr="007707F3">
        <w:rPr>
          <w:rFonts w:asciiTheme="minorHAnsi" w:hAnsiTheme="minorHAnsi"/>
          <w:b/>
          <w:szCs w:val="24"/>
          <w:u w:val="single"/>
        </w:rPr>
        <w:t xml:space="preserve"> /1</w:t>
      </w:r>
      <w:r w:rsidR="00D74DDE">
        <w:rPr>
          <w:rFonts w:asciiTheme="minorHAnsi" w:hAnsiTheme="minorHAnsi"/>
          <w:b/>
          <w:szCs w:val="24"/>
          <w:u w:val="single"/>
        </w:rPr>
        <w:t>9</w:t>
      </w:r>
    </w:p>
    <w:p w:rsidR="00396109" w:rsidRPr="007707F3" w:rsidRDefault="00396109" w:rsidP="007707F3">
      <w:pPr>
        <w:ind w:right="283"/>
        <w:jc w:val="both"/>
        <w:rPr>
          <w:rFonts w:asciiTheme="minorHAnsi" w:hAnsiTheme="minorHAnsi"/>
        </w:rPr>
      </w:pPr>
    </w:p>
    <w:p w:rsidR="00396109" w:rsidRPr="007707F3" w:rsidRDefault="00396109" w:rsidP="007707F3">
      <w:pPr>
        <w:pStyle w:val="Recuodecorpodetexto"/>
        <w:tabs>
          <w:tab w:val="left" w:pos="4253"/>
          <w:tab w:val="left" w:pos="4395"/>
        </w:tabs>
        <w:ind w:left="0" w:right="283"/>
        <w:jc w:val="both"/>
        <w:rPr>
          <w:rFonts w:asciiTheme="minorHAnsi" w:hAnsiTheme="minorHAnsi"/>
        </w:rPr>
      </w:pPr>
    </w:p>
    <w:p w:rsidR="00D70BA6" w:rsidRPr="007707F3" w:rsidRDefault="00396109" w:rsidP="005C44BB">
      <w:pPr>
        <w:pStyle w:val="Ttulo1"/>
        <w:shd w:val="clear" w:color="auto" w:fill="FFFFFF"/>
        <w:spacing w:before="300" w:after="300" w:line="300" w:lineRule="atLeast"/>
        <w:ind w:right="300"/>
        <w:jc w:val="right"/>
        <w:rPr>
          <w:rFonts w:asciiTheme="minorHAnsi" w:hAnsiTheme="minorHAnsi"/>
          <w:color w:val="333333"/>
          <w:szCs w:val="24"/>
        </w:rPr>
      </w:pPr>
      <w:r w:rsidRPr="007707F3">
        <w:rPr>
          <w:rFonts w:asciiTheme="minorHAnsi" w:hAnsiTheme="minorHAnsi"/>
          <w:szCs w:val="24"/>
        </w:rPr>
        <w:tab/>
      </w:r>
      <w:r w:rsidR="005C44BB">
        <w:rPr>
          <w:rFonts w:asciiTheme="minorHAnsi" w:hAnsiTheme="minorHAnsi"/>
          <w:szCs w:val="24"/>
        </w:rPr>
        <w:tab/>
      </w:r>
      <w:r w:rsidR="005C44BB">
        <w:rPr>
          <w:rFonts w:asciiTheme="minorHAnsi" w:hAnsiTheme="minorHAnsi"/>
          <w:szCs w:val="24"/>
        </w:rPr>
        <w:tab/>
      </w:r>
      <w:r w:rsidR="005C44BB">
        <w:rPr>
          <w:rFonts w:asciiTheme="minorHAnsi" w:hAnsiTheme="minorHAnsi"/>
          <w:szCs w:val="24"/>
        </w:rPr>
        <w:tab/>
      </w:r>
      <w:r w:rsidR="005C44BB">
        <w:rPr>
          <w:rFonts w:asciiTheme="minorHAnsi" w:hAnsiTheme="minorHAnsi"/>
          <w:szCs w:val="24"/>
        </w:rPr>
        <w:tab/>
      </w:r>
      <w:r w:rsidR="00D70BA6" w:rsidRPr="007707F3">
        <w:rPr>
          <w:rFonts w:asciiTheme="minorHAnsi" w:hAnsiTheme="minorHAnsi"/>
          <w:color w:val="333333"/>
          <w:szCs w:val="24"/>
        </w:rPr>
        <w:t>DISPÕE SOBRE O PROGRAMA DE FOMENTO À OBTENÇÃO DE RENDA, E DÁ PROVIDÊNCIAS CORRELATAS.</w:t>
      </w:r>
    </w:p>
    <w:p w:rsidR="00396109" w:rsidRPr="007707F3" w:rsidRDefault="00396109" w:rsidP="007707F3">
      <w:pPr>
        <w:spacing w:after="120"/>
        <w:ind w:right="284"/>
        <w:jc w:val="both"/>
        <w:rPr>
          <w:rFonts w:asciiTheme="minorHAnsi" w:hAnsiTheme="minorHAnsi"/>
        </w:rPr>
      </w:pPr>
    </w:p>
    <w:p w:rsidR="00D70BA6" w:rsidRPr="007707F3" w:rsidRDefault="00396109" w:rsidP="007707F3">
      <w:pPr>
        <w:spacing w:after="120"/>
        <w:ind w:right="284"/>
        <w:jc w:val="both"/>
        <w:rPr>
          <w:rFonts w:asciiTheme="minorHAnsi" w:hAnsiTheme="minorHAnsi"/>
        </w:rPr>
      </w:pPr>
      <w:r w:rsidRPr="007707F3">
        <w:rPr>
          <w:rFonts w:asciiTheme="minorHAnsi" w:hAnsiTheme="minorHAnsi"/>
        </w:rPr>
        <w:t>A</w:t>
      </w:r>
      <w:r w:rsidRPr="007707F3">
        <w:rPr>
          <w:rFonts w:asciiTheme="minorHAnsi" w:hAnsiTheme="minorHAnsi"/>
          <w:b/>
        </w:rPr>
        <w:t xml:space="preserve"> CÂMARA MUNICIPAL DE TATUÍ</w:t>
      </w:r>
      <w:r w:rsidRPr="007707F3">
        <w:rPr>
          <w:rFonts w:asciiTheme="minorHAnsi" w:hAnsiTheme="minorHAnsi"/>
        </w:rPr>
        <w:t xml:space="preserve"> aprova e eu, Prefeita Municipal, sanciono e promulgo a seguinte Lei:</w:t>
      </w:r>
    </w:p>
    <w:p w:rsidR="00EA77D4" w:rsidRPr="007707F3" w:rsidRDefault="00396109" w:rsidP="007707F3">
      <w:pPr>
        <w:spacing w:after="120"/>
        <w:ind w:right="284"/>
        <w:jc w:val="both"/>
        <w:rPr>
          <w:rFonts w:asciiTheme="minorHAnsi" w:hAnsiTheme="minorHAnsi"/>
          <w:color w:val="333333"/>
          <w:shd w:val="clear" w:color="auto" w:fill="FFFFFF"/>
        </w:rPr>
      </w:pPr>
      <w:r w:rsidRPr="007707F3">
        <w:rPr>
          <w:rFonts w:asciiTheme="minorHAnsi" w:hAnsiTheme="minorHAnsi"/>
        </w:rPr>
        <w:tab/>
      </w:r>
      <w:r w:rsidR="00195D2D" w:rsidRPr="007707F3">
        <w:rPr>
          <w:rFonts w:asciiTheme="minorHAnsi" w:hAnsiTheme="minorHAnsi"/>
          <w:color w:val="333333"/>
        </w:rPr>
        <w:br/>
      </w:r>
      <w:r w:rsidR="00D70BA6" w:rsidRPr="007707F3">
        <w:rPr>
          <w:rFonts w:asciiTheme="minorHAnsi" w:hAnsiTheme="minorHAnsi"/>
          <w:color w:val="333333"/>
          <w:shd w:val="clear" w:color="auto" w:fill="FFFFFF"/>
        </w:rPr>
        <w:t xml:space="preserve">Maria Jose </w:t>
      </w:r>
      <w:r w:rsidR="00EA77D4" w:rsidRPr="007707F3">
        <w:rPr>
          <w:rFonts w:asciiTheme="minorHAnsi" w:hAnsiTheme="minorHAnsi"/>
          <w:color w:val="333333"/>
          <w:shd w:val="clear" w:color="auto" w:fill="FFFFFF"/>
        </w:rPr>
        <w:t xml:space="preserve">Pinto </w:t>
      </w:r>
      <w:r w:rsidR="00D70BA6" w:rsidRPr="007707F3">
        <w:rPr>
          <w:rFonts w:asciiTheme="minorHAnsi" w:hAnsiTheme="minorHAnsi"/>
          <w:color w:val="333333"/>
          <w:shd w:val="clear" w:color="auto" w:fill="FFFFFF"/>
        </w:rPr>
        <w:t>Vieira de Camargo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, Prefeit</w:t>
      </w:r>
      <w:r w:rsidR="00D70BA6" w:rsidRPr="007707F3">
        <w:rPr>
          <w:rFonts w:asciiTheme="minorHAnsi" w:hAnsiTheme="minorHAnsi"/>
          <w:color w:val="333333"/>
          <w:shd w:val="clear" w:color="auto" w:fill="FFFFFF"/>
        </w:rPr>
        <w:t>a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 do Município de </w:t>
      </w:r>
      <w:r w:rsidR="00D70BA6" w:rsidRPr="007707F3">
        <w:rPr>
          <w:rFonts w:asciiTheme="minorHAnsi" w:hAnsiTheme="minorHAnsi"/>
          <w:color w:val="333333"/>
          <w:shd w:val="clear" w:color="auto" w:fill="FFFFFF"/>
        </w:rPr>
        <w:t>Tatuí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, Estado de São Paulo, no uso de suas atribuições legais, faz saber que a Câmara Municipal aprovou e é sancionada e promulgada a</w:t>
      </w:r>
      <w:r w:rsidR="00EA77D4" w:rsidRPr="007707F3">
        <w:rPr>
          <w:rFonts w:asciiTheme="minorHAnsi" w:hAnsiTheme="minorHAnsi"/>
          <w:color w:val="333333"/>
          <w:shd w:val="clear" w:color="auto" w:fill="FFFFFF"/>
        </w:rPr>
        <w:t xml:space="preserve"> seguinte: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EA77D4" w:rsidRPr="007707F3">
        <w:rPr>
          <w:rFonts w:asciiTheme="minorHAnsi" w:hAnsiTheme="minorHAnsi"/>
          <w:b/>
          <w:color w:val="333333"/>
          <w:shd w:val="clear" w:color="auto" w:fill="FFFFFF"/>
        </w:rPr>
        <w:t>Art. 1º</w:t>
      </w:r>
      <w:r w:rsidR="00EA77D4" w:rsidRPr="007707F3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O Poder Executivo concederá a pessoas físicas, em caráter supletivo e social, sob o regime de permissão precária e mediante chamamento público, a prestação de serviços de limpeza e de manutenção de terrenos ou áreas particulares, sem prejuízo da limpeza e manutenção pela própria administração, cobrança de preço público e imposição de multa nos casos em que houver recalcitrância dos proprietários, em negligência para com os deveres de propriedade, </w:t>
      </w:r>
      <w:bookmarkStart w:id="0" w:name="artigo_2"/>
      <w:r w:rsidR="00EA77D4" w:rsidRPr="007707F3">
        <w:rPr>
          <w:rFonts w:asciiTheme="minorHAnsi" w:hAnsiTheme="minorHAnsi"/>
          <w:color w:val="333333"/>
          <w:shd w:val="clear" w:color="auto" w:fill="FFFFFF"/>
        </w:rPr>
        <w:t xml:space="preserve">nos termos de leis existentes no Município. </w:t>
      </w:r>
    </w:p>
    <w:bookmarkEnd w:id="0"/>
    <w:p w:rsidR="00A55822" w:rsidRPr="007707F3" w:rsidRDefault="00EA77D4" w:rsidP="007707F3">
      <w:pPr>
        <w:spacing w:after="120"/>
        <w:ind w:right="284"/>
        <w:jc w:val="both"/>
        <w:rPr>
          <w:rFonts w:asciiTheme="minorHAnsi" w:hAnsiTheme="minorHAnsi"/>
          <w:color w:val="333333"/>
          <w:shd w:val="clear" w:color="auto" w:fill="FFFFFF"/>
        </w:rPr>
      </w:pPr>
      <w:r w:rsidRPr="007707F3">
        <w:rPr>
          <w:rFonts w:asciiTheme="minorHAnsi" w:hAnsiTheme="minorHAnsi"/>
          <w:b/>
          <w:color w:val="333333"/>
          <w:shd w:val="clear" w:color="auto" w:fill="FFFFFF"/>
        </w:rPr>
        <w:t>Art. 2º</w:t>
      </w:r>
      <w:r w:rsidRPr="007707F3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Participarão do chamamento os moradores de </w:t>
      </w:r>
      <w:r w:rsidRPr="007707F3">
        <w:rPr>
          <w:rFonts w:asciiTheme="minorHAnsi" w:hAnsiTheme="minorHAnsi"/>
          <w:color w:val="333333"/>
          <w:shd w:val="clear" w:color="auto" w:fill="FFFFFF"/>
        </w:rPr>
        <w:t>Tatui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 que estiverem ou forem inseridos no Cadastro Único, através da Secretaria </w:t>
      </w:r>
      <w:r w:rsidRPr="007707F3">
        <w:rPr>
          <w:rFonts w:asciiTheme="minorHAnsi" w:hAnsiTheme="minorHAnsi"/>
          <w:color w:val="333333"/>
          <w:shd w:val="clear" w:color="auto" w:fill="FFFFFF"/>
        </w:rPr>
        <w:t>Municipal do Trabalho e Desenvolvimento Social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, conforme segue: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I - o chamamento será feito mediante publicação de edital e ampla divulgação pelos meios de comunicação, sem prejuízo de outras ações voltadas a dar conhecimento aos interessados;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II - para atingir o objetivo do Programa, a Secretaria Municipal </w:t>
      </w:r>
      <w:r w:rsidRPr="007707F3">
        <w:rPr>
          <w:rFonts w:asciiTheme="minorHAnsi" w:hAnsiTheme="minorHAnsi"/>
          <w:color w:val="333333"/>
          <w:shd w:val="clear" w:color="auto" w:fill="FFFFFF"/>
        </w:rPr>
        <w:t>do Trabalho e Desenvolvimento Social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 destinará assistente social específica e manterá um cadastro com os nomes das pessoas físicas interessadas em realizar serviços de limpeza e de manutenção em terrenos ou áreas particulares, garantindo oportunidades iguais aos interessados.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§ 1º À </w:t>
      </w:r>
      <w:r w:rsidRPr="007707F3">
        <w:rPr>
          <w:rFonts w:asciiTheme="minorHAnsi" w:hAnsiTheme="minorHAnsi"/>
          <w:color w:val="333333"/>
          <w:shd w:val="clear" w:color="auto" w:fill="FFFFFF"/>
        </w:rPr>
        <w:t xml:space="preserve">Secretaria Municipal do Trabalho e Desenvolvimento Social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competirá articular e informar ao interessado acerca do cadastro e da disponibilidade de pessoas para a realização dos serviços de limpeza e de manutenção, ou, fornecendo o nome e contato do cadastrado, ou, enviando-o diretamente, neste caso, desde que solicitado pelo proprietário ou responsável pela área ou terreno.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§ 2º A contratação do serviço de limpeza ou manutenção se dará diretamente entre o cadastrado e o proprietário ou responsável pelo terreno ou área, e será paga por este ao próprio cadastrado, vedado à municipalidade a prática de atos que não apenas de apoio e orientação, cabendo ao proprietário ou responsável decidir com o cadastrado a forma da limpeza ou manutenção do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lastRenderedPageBreak/>
        <w:t>espaço e o preço, sem prejuízo de o Município criar preços mínimos sugeridos, que levem em conta o preço de limpeza por metro quadrado, dentre outros fatores que tenham impacto na relação de direito privado entre as partes.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§ 3º Em nenhuma hipótese haverá vinculo de subordinação na realização dos trabalhos, pagamento ou quaisquer atos que configurem relação empregatícia entre as pessoas inscritas no Programa e a Administração Pública.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Pr="007707F3">
        <w:rPr>
          <w:rFonts w:asciiTheme="minorHAnsi" w:hAnsiTheme="minorHAnsi"/>
          <w:b/>
          <w:color w:val="333333"/>
          <w:shd w:val="clear" w:color="auto" w:fill="FFFFFF"/>
        </w:rPr>
        <w:t>Art. 3º</w:t>
      </w:r>
      <w:r w:rsidRPr="007707F3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Por meio de ações integradas entre Secretarias, a Secretaria Municipal 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de Obras e Infraestrutura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 disponibilizará, entre os servidores efetivos de seus quadros, tantos quantos necessários para treinar e colaborar para que os cadastrados possam fazer o serviço com eficiência.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§ 1º Fica o Poder Executivo autorizado a adquirir, pelas vias normais, todos os materiais, equipamentos e insumos necessários, que serão entregues aos cadastrados, mediante termo específico de cessão a cargo da Secretaria Municipal 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Obras e Infraestrutura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, que realizará o necessário acompanhamento e assim auxiliará na manutenção, quando for o caso.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§ 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2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º Os materiais, equipamentos e insumos serão retirados pelos cadastrados na Secretaria Municipal de 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Obras e Infraestrutura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, incumbindo a estes devolve-los e àquela, exigir a devolução, nos casos de não utilização.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§ 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3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º Mensalmente, será realizada conferência de materiais e equipamentos, para troca dos obsoletos com baixa no patrimônio ou manutenção.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§ 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4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º A S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 xml:space="preserve">ecretaria Municipal de Obras e Infraestrutura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organizará o que for necessário para recolher o lixo produzido pela limpeza.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804F60" w:rsidRPr="007707F3">
        <w:rPr>
          <w:rFonts w:asciiTheme="minorHAnsi" w:hAnsiTheme="minorHAnsi"/>
          <w:b/>
          <w:color w:val="333333"/>
          <w:shd w:val="clear" w:color="auto" w:fill="FFFFFF"/>
        </w:rPr>
        <w:t>Art. 4º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À Secretaria Municipal 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Obras e Infraestrutura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 competirá, por meio de processamento eletrônico de dados, disponibilizar, semanalmente, acesso à Secretaria 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do Trabalho e desenvolvimento Social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, dos terrenos ou áreas particulares que tiverem sido objeto de notificaçã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o para limpeza, pelos agentes do Departamento de Fiscalização Municipal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§ 1º Em trabalho articulado entre ambas a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s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 Secretaria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s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, preferir-se-á, sempre, a limpeza e manutenção dos terrenos pelos cadastrados, cabendo à esta expedir, semanalmente, informações a respeito.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§ 2º Os agentes da fiscalização urbana receberão a necessária orientação, para que quando da notificação, 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dar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 aos notificados, conhecimento acerca da existência do cadastro.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§ 3º Comprovada a limpeza por pessoa física cadastrada, dar-se-á a baixa no sistema de notificações da Secretaria 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de Obras e Infraestrutura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, vedada a cobrança de multa e preço público de proprietários que promoveram a limpeza do terreno ou área.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804F60" w:rsidRPr="007707F3">
        <w:rPr>
          <w:rFonts w:asciiTheme="minorHAnsi" w:hAnsiTheme="minorHAnsi"/>
          <w:b/>
          <w:color w:val="333333"/>
          <w:shd w:val="clear" w:color="auto" w:fill="FFFFFF"/>
        </w:rPr>
        <w:t xml:space="preserve">Art. 5º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O Poder Executivo editará Decreto visando regulamentar a presente Lei, por meio do qual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lastRenderedPageBreak/>
        <w:t>estabelecerá, entre outros, o número máximo de cadastrados, com atenção para que haja: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I - ganho mínimo mensal a cadastrado participante do programa, diligenciando-se para que o montante de terrenos ou áreas, em cada mês, seja compatível com o que necessário para se tornar atrativo;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II - rotatividade entre os cadastrados mês a mês, de forma que haja um tempo máximo inclusive de permanência no programa;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III - "Portas de saída do programa", vinculando a participação a condicionantes que envolvam, entre outras: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a) ausência de envolvimento em qualquer tipo de delito durante o tempo em que nele estiverem;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b) submissão a cursos práticos de qualificação que tenham a ver com as habilidades que cada um declarar que possui ou que assim se conclua;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c) encaminhamento a empresa para trabalho na condição de celetista ou inclusão em regime de cooperativas.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7707F3" w:rsidRPr="007707F3">
        <w:rPr>
          <w:rFonts w:asciiTheme="minorHAnsi" w:hAnsiTheme="minorHAnsi"/>
          <w:color w:val="333333"/>
          <w:shd w:val="clear" w:color="auto" w:fill="FFFFFF"/>
        </w:rPr>
        <w:t xml:space="preserve">Art. 6º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Periodicamente, a Secretaria Municipal </w:t>
      </w:r>
      <w:r w:rsidR="00804F60" w:rsidRPr="007707F3">
        <w:rPr>
          <w:rFonts w:asciiTheme="minorHAnsi" w:hAnsiTheme="minorHAnsi"/>
          <w:color w:val="333333"/>
          <w:shd w:val="clear" w:color="auto" w:fill="FFFFFF"/>
        </w:rPr>
        <w:t>do trabalho e Desenvolvimento Social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 xml:space="preserve"> avaliará a situação dos cadastrados, retirando da listagem aqueles que alcançarem a condição de se sustentar sem continuarem nela ou que forem empregados, recolhendo equipamentos e materiais, para dar oportunidades a outros interessados.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7707F3" w:rsidRPr="007707F3">
        <w:rPr>
          <w:rFonts w:asciiTheme="minorHAnsi" w:hAnsiTheme="minorHAnsi"/>
          <w:color w:val="333333"/>
          <w:shd w:val="clear" w:color="auto" w:fill="FFFFFF"/>
        </w:rPr>
        <w:t xml:space="preserve">Art. 7º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As despesas decorrentes da execução da presente lei correrão por conta de dotações próprias consignadas no orçamento.</w:t>
      </w:r>
      <w:r w:rsidR="00195D2D" w:rsidRPr="007707F3">
        <w:rPr>
          <w:rFonts w:asciiTheme="minorHAnsi" w:hAnsiTheme="minorHAnsi"/>
          <w:color w:val="333333"/>
        </w:rPr>
        <w:br/>
      </w:r>
      <w:r w:rsidR="00195D2D" w:rsidRPr="007707F3">
        <w:rPr>
          <w:rFonts w:asciiTheme="minorHAnsi" w:hAnsiTheme="minorHAnsi"/>
          <w:color w:val="333333"/>
        </w:rPr>
        <w:br/>
      </w:r>
      <w:r w:rsidR="007707F3" w:rsidRPr="007707F3">
        <w:rPr>
          <w:rFonts w:asciiTheme="minorHAnsi" w:hAnsiTheme="minorHAnsi"/>
          <w:color w:val="333333"/>
          <w:shd w:val="clear" w:color="auto" w:fill="FFFFFF"/>
        </w:rPr>
        <w:t xml:space="preserve">Art. 8º </w:t>
      </w:r>
      <w:r w:rsidR="00195D2D" w:rsidRPr="007707F3">
        <w:rPr>
          <w:rFonts w:asciiTheme="minorHAnsi" w:hAnsiTheme="minorHAnsi"/>
          <w:color w:val="333333"/>
          <w:shd w:val="clear" w:color="auto" w:fill="FFFFFF"/>
        </w:rPr>
        <w:t>Esta Lei entra em vigor na data de sua publicação, revogadas as disposições em contrário.</w:t>
      </w:r>
    </w:p>
    <w:p w:rsidR="007707F3" w:rsidRPr="007707F3" w:rsidRDefault="007707F3" w:rsidP="007707F3">
      <w:pPr>
        <w:spacing w:after="120"/>
        <w:ind w:right="284"/>
        <w:jc w:val="both"/>
        <w:rPr>
          <w:rFonts w:asciiTheme="minorHAnsi" w:hAnsiTheme="minorHAnsi"/>
        </w:rPr>
      </w:pPr>
    </w:p>
    <w:p w:rsidR="00396109" w:rsidRPr="007707F3" w:rsidRDefault="00396109" w:rsidP="007707F3">
      <w:pPr>
        <w:pStyle w:val="Recuodecorpodetexto"/>
        <w:ind w:left="0" w:right="284"/>
        <w:jc w:val="both"/>
        <w:rPr>
          <w:rFonts w:asciiTheme="minorHAnsi" w:hAnsiTheme="minorHAnsi"/>
        </w:rPr>
      </w:pPr>
    </w:p>
    <w:p w:rsidR="007809FF" w:rsidRPr="007707F3" w:rsidRDefault="007809FF" w:rsidP="007707F3">
      <w:pPr>
        <w:jc w:val="both"/>
        <w:rPr>
          <w:rFonts w:asciiTheme="minorHAnsi" w:hAnsiTheme="minorHAnsi"/>
        </w:rPr>
      </w:pPr>
    </w:p>
    <w:p w:rsidR="005C44BB" w:rsidRPr="007707F3" w:rsidRDefault="005C44BB" w:rsidP="005C44BB">
      <w:pPr>
        <w:spacing w:after="120"/>
        <w:jc w:val="center"/>
        <w:rPr>
          <w:rFonts w:asciiTheme="minorHAnsi" w:hAnsiTheme="minorHAnsi"/>
        </w:rPr>
      </w:pPr>
      <w:r w:rsidRPr="007707F3">
        <w:rPr>
          <w:rFonts w:asciiTheme="minorHAnsi" w:hAnsiTheme="minorHAnsi"/>
        </w:rPr>
        <w:t>Sala das Sessões “Ver. Rafael Orsi Filho”,</w:t>
      </w:r>
    </w:p>
    <w:p w:rsidR="005C44BB" w:rsidRPr="007707F3" w:rsidRDefault="005C44BB" w:rsidP="005C44BB">
      <w:pPr>
        <w:spacing w:after="120"/>
        <w:jc w:val="center"/>
        <w:rPr>
          <w:rFonts w:asciiTheme="minorHAnsi" w:hAnsiTheme="minorHAnsi"/>
          <w:b/>
        </w:rPr>
      </w:pPr>
      <w:r w:rsidRPr="007707F3">
        <w:rPr>
          <w:rFonts w:asciiTheme="minorHAnsi" w:hAnsiTheme="minorHAnsi"/>
          <w:b/>
        </w:rPr>
        <w:t>01 de Fevereiro de 2019</w:t>
      </w:r>
    </w:p>
    <w:p w:rsidR="005C44BB" w:rsidRPr="007707F3" w:rsidRDefault="005C44BB" w:rsidP="005C44BB">
      <w:pPr>
        <w:jc w:val="center"/>
        <w:rPr>
          <w:rFonts w:asciiTheme="minorHAnsi" w:hAnsiTheme="minorHAnsi"/>
        </w:rPr>
      </w:pPr>
    </w:p>
    <w:p w:rsidR="005C44BB" w:rsidRPr="007707F3" w:rsidRDefault="005C44BB" w:rsidP="005C44BB">
      <w:pPr>
        <w:ind w:right="283"/>
        <w:jc w:val="center"/>
        <w:rPr>
          <w:rFonts w:asciiTheme="minorHAnsi" w:hAnsiTheme="minorHAnsi"/>
        </w:rPr>
      </w:pPr>
    </w:p>
    <w:p w:rsidR="005C44BB" w:rsidRPr="007707F3" w:rsidRDefault="005C44BB" w:rsidP="005C44BB">
      <w:pPr>
        <w:ind w:right="-1"/>
        <w:jc w:val="center"/>
        <w:rPr>
          <w:rFonts w:asciiTheme="minorHAnsi" w:hAnsiTheme="minorHAnsi"/>
        </w:rPr>
      </w:pPr>
      <w:r w:rsidRPr="007707F3">
        <w:rPr>
          <w:rFonts w:asciiTheme="minorHAnsi" w:hAnsiTheme="minorHAnsi"/>
        </w:rPr>
        <w:t>Nei Loko</w:t>
      </w:r>
    </w:p>
    <w:p w:rsidR="005C44BB" w:rsidRPr="007707F3" w:rsidRDefault="005C44BB" w:rsidP="005C44BB">
      <w:pPr>
        <w:ind w:right="-1"/>
        <w:jc w:val="center"/>
        <w:rPr>
          <w:rFonts w:asciiTheme="minorHAnsi" w:hAnsiTheme="minorHAnsi"/>
          <w:b/>
        </w:rPr>
      </w:pPr>
      <w:r w:rsidRPr="007707F3">
        <w:rPr>
          <w:rFonts w:asciiTheme="minorHAnsi" w:hAnsiTheme="minorHAnsi"/>
          <w:b/>
        </w:rPr>
        <w:t>RODNEI ROCHA</w:t>
      </w:r>
    </w:p>
    <w:p w:rsidR="005C44BB" w:rsidRPr="007707F3" w:rsidRDefault="005C44BB" w:rsidP="005C44BB">
      <w:pPr>
        <w:ind w:right="-1"/>
        <w:jc w:val="center"/>
        <w:rPr>
          <w:rFonts w:asciiTheme="minorHAnsi" w:hAnsiTheme="minorHAnsi"/>
          <w:b/>
        </w:rPr>
      </w:pPr>
      <w:r w:rsidRPr="007707F3">
        <w:rPr>
          <w:rFonts w:asciiTheme="minorHAnsi" w:hAnsiTheme="minorHAnsi"/>
        </w:rPr>
        <w:t>Vereador</w:t>
      </w:r>
    </w:p>
    <w:p w:rsidR="005C44BB" w:rsidRPr="007707F3" w:rsidRDefault="005C44BB" w:rsidP="005C44BB">
      <w:pPr>
        <w:jc w:val="center"/>
        <w:rPr>
          <w:rFonts w:asciiTheme="minorHAnsi" w:eastAsia="Bookman Old Style" w:hAnsiTheme="minorHAnsi" w:cstheme="minorHAnsi"/>
          <w:b/>
        </w:rPr>
      </w:pPr>
    </w:p>
    <w:p w:rsidR="007809FF" w:rsidRPr="007707F3" w:rsidRDefault="007809FF" w:rsidP="007707F3">
      <w:pPr>
        <w:jc w:val="both"/>
        <w:rPr>
          <w:rFonts w:asciiTheme="minorHAnsi" w:hAnsiTheme="minorHAnsi"/>
        </w:rPr>
      </w:pPr>
    </w:p>
    <w:sectPr w:rsidR="007809FF" w:rsidRPr="007707F3" w:rsidSect="007707F3">
      <w:headerReference w:type="default" r:id="rId8"/>
      <w:footerReference w:type="default" r:id="rId9"/>
      <w:pgSz w:w="11906" w:h="16838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045" w:rsidRDefault="00092045">
      <w:r>
        <w:separator/>
      </w:r>
    </w:p>
  </w:endnote>
  <w:endnote w:type="continuationSeparator" w:id="1">
    <w:p w:rsidR="00092045" w:rsidRDefault="00092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045" w:rsidRDefault="00092045">
      <w:r>
        <w:separator/>
      </w:r>
    </w:p>
  </w:footnote>
  <w:footnote w:type="continuationSeparator" w:id="1">
    <w:p w:rsidR="00092045" w:rsidRDefault="00092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823DE7" w:rsidRDefault="003303EB" w:rsidP="00064623">
    <w:pPr>
      <w:pStyle w:val="Cabealho"/>
      <w:jc w:val="center"/>
      <w:rPr>
        <w:rFonts w:asciiTheme="minorHAnsi" w:hAnsiTheme="minorHAnsi"/>
        <w:b/>
        <w:spacing w:val="20"/>
        <w:sz w:val="50"/>
        <w:szCs w:val="50"/>
      </w:rPr>
    </w:pPr>
    <w:r>
      <w:rPr>
        <w:rFonts w:asciiTheme="minorHAnsi" w:hAnsi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823DE7">
      <w:rPr>
        <w:rFonts w:asciiTheme="minorHAnsi" w:hAnsiTheme="minorHAnsi"/>
        <w:b/>
        <w:spacing w:val="20"/>
        <w:sz w:val="50"/>
        <w:szCs w:val="50"/>
      </w:rPr>
      <w:t>Câmara Municipal de Tatuí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Edifício Presidente Tancredo Neves</w:t>
    </w:r>
  </w:p>
  <w:p w:rsidR="00712C3A" w:rsidRPr="00823DE7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Telefax: 0 xx 15 3259 8300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Endereço: Avenida Cônego João Clímaco, 226 – Tatuí / SP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Caixa Postal 52 – CEP 18.270-</w:t>
    </w:r>
    <w:r w:rsidR="00712C3A" w:rsidRPr="00823DE7">
      <w:rPr>
        <w:rFonts w:asciiTheme="minorHAnsi" w:hAnsiTheme="minorHAnsi"/>
        <w:sz w:val="20"/>
        <w:szCs w:val="20"/>
      </w:rPr>
      <w:t>540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 xml:space="preserve">          Site: </w:t>
    </w:r>
    <w:hyperlink r:id="rId2" w:history="1">
      <w:r w:rsidRPr="00823DE7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www.camaratatui.sp.gov.br</w:t>
      </w:r>
    </w:hyperlink>
    <w:r w:rsidRPr="00823DE7">
      <w:rPr>
        <w:rFonts w:asciiTheme="minorHAnsi" w:hAnsiTheme="minorHAnsi"/>
        <w:sz w:val="20"/>
        <w:szCs w:val="20"/>
      </w:rPr>
      <w:tab/>
    </w:r>
    <w:r w:rsidRPr="00823DE7">
      <w:rPr>
        <w:rFonts w:asciiTheme="minorHAnsi" w:hAnsiTheme="minorHAnsi"/>
        <w:sz w:val="20"/>
        <w:szCs w:val="20"/>
      </w:rPr>
      <w:tab/>
      <w:t xml:space="preserve">e-mail: </w:t>
    </w:r>
    <w:r w:rsidR="00823DE7">
      <w:rPr>
        <w:rFonts w:asciiTheme="minorHAnsi" w:hAnsiTheme="minorHAnsi"/>
        <w:sz w:val="20"/>
        <w:szCs w:val="20"/>
      </w:rPr>
      <w:t>neiloko</w:t>
    </w:r>
    <w:r w:rsidRPr="00823DE7">
      <w:rPr>
        <w:rFonts w:asciiTheme="minorHAnsi" w:hAnsiTheme="minorHAnsi"/>
        <w:sz w:val="20"/>
        <w:szCs w:val="20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5e3cf1ff3d433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11D4"/>
    <w:rsid w:val="000052C1"/>
    <w:rsid w:val="00013A69"/>
    <w:rsid w:val="00016C27"/>
    <w:rsid w:val="00017561"/>
    <w:rsid w:val="0002086B"/>
    <w:rsid w:val="00020E87"/>
    <w:rsid w:val="000235AE"/>
    <w:rsid w:val="0002442E"/>
    <w:rsid w:val="00032EE0"/>
    <w:rsid w:val="00055F2B"/>
    <w:rsid w:val="00062938"/>
    <w:rsid w:val="00064623"/>
    <w:rsid w:val="000668BB"/>
    <w:rsid w:val="00073593"/>
    <w:rsid w:val="00073F3A"/>
    <w:rsid w:val="00081203"/>
    <w:rsid w:val="00082B32"/>
    <w:rsid w:val="000866CE"/>
    <w:rsid w:val="00086BD2"/>
    <w:rsid w:val="000913D6"/>
    <w:rsid w:val="00092045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4AFF"/>
    <w:rsid w:val="000E6372"/>
    <w:rsid w:val="000F1537"/>
    <w:rsid w:val="000F1EC0"/>
    <w:rsid w:val="000F1EE4"/>
    <w:rsid w:val="001111EF"/>
    <w:rsid w:val="00122441"/>
    <w:rsid w:val="001324B9"/>
    <w:rsid w:val="00136DC6"/>
    <w:rsid w:val="0014207A"/>
    <w:rsid w:val="0016470B"/>
    <w:rsid w:val="001709FD"/>
    <w:rsid w:val="001710A2"/>
    <w:rsid w:val="001819DE"/>
    <w:rsid w:val="00182358"/>
    <w:rsid w:val="001855F7"/>
    <w:rsid w:val="001864FE"/>
    <w:rsid w:val="00195D2D"/>
    <w:rsid w:val="001A1D41"/>
    <w:rsid w:val="001A4C8F"/>
    <w:rsid w:val="001A6AE3"/>
    <w:rsid w:val="001B607F"/>
    <w:rsid w:val="001B7CB8"/>
    <w:rsid w:val="001D0841"/>
    <w:rsid w:val="001D42D6"/>
    <w:rsid w:val="001D59F4"/>
    <w:rsid w:val="001D68D6"/>
    <w:rsid w:val="001F351A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1142"/>
    <w:rsid w:val="00256D0A"/>
    <w:rsid w:val="0025739E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168CF"/>
    <w:rsid w:val="00320352"/>
    <w:rsid w:val="00322249"/>
    <w:rsid w:val="00323EC3"/>
    <w:rsid w:val="0032499F"/>
    <w:rsid w:val="003303EB"/>
    <w:rsid w:val="003342A3"/>
    <w:rsid w:val="00341E41"/>
    <w:rsid w:val="00347F06"/>
    <w:rsid w:val="003543BB"/>
    <w:rsid w:val="0038402E"/>
    <w:rsid w:val="00396109"/>
    <w:rsid w:val="003B2C27"/>
    <w:rsid w:val="003B5121"/>
    <w:rsid w:val="003C2311"/>
    <w:rsid w:val="003E413C"/>
    <w:rsid w:val="003F1B11"/>
    <w:rsid w:val="003F2C14"/>
    <w:rsid w:val="003F5CCF"/>
    <w:rsid w:val="004005F9"/>
    <w:rsid w:val="00401555"/>
    <w:rsid w:val="004100C7"/>
    <w:rsid w:val="004121D7"/>
    <w:rsid w:val="00416A29"/>
    <w:rsid w:val="00426AFF"/>
    <w:rsid w:val="004275DD"/>
    <w:rsid w:val="00431469"/>
    <w:rsid w:val="0043290B"/>
    <w:rsid w:val="00436AD4"/>
    <w:rsid w:val="004416FF"/>
    <w:rsid w:val="00447BAA"/>
    <w:rsid w:val="004517E0"/>
    <w:rsid w:val="0045240E"/>
    <w:rsid w:val="00454ACD"/>
    <w:rsid w:val="004617BD"/>
    <w:rsid w:val="00466716"/>
    <w:rsid w:val="00470820"/>
    <w:rsid w:val="004769FF"/>
    <w:rsid w:val="00476B79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24C8E"/>
    <w:rsid w:val="0054088D"/>
    <w:rsid w:val="0055516D"/>
    <w:rsid w:val="005554DA"/>
    <w:rsid w:val="00560B16"/>
    <w:rsid w:val="00567B53"/>
    <w:rsid w:val="00570B3B"/>
    <w:rsid w:val="00573B2B"/>
    <w:rsid w:val="0058000E"/>
    <w:rsid w:val="005C1132"/>
    <w:rsid w:val="005C4071"/>
    <w:rsid w:val="005C44BB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2AC8"/>
    <w:rsid w:val="00607695"/>
    <w:rsid w:val="006127FA"/>
    <w:rsid w:val="006210C2"/>
    <w:rsid w:val="00621417"/>
    <w:rsid w:val="00640489"/>
    <w:rsid w:val="006418F3"/>
    <w:rsid w:val="006445CF"/>
    <w:rsid w:val="006475C4"/>
    <w:rsid w:val="006545EC"/>
    <w:rsid w:val="00655A06"/>
    <w:rsid w:val="006612D1"/>
    <w:rsid w:val="006703BD"/>
    <w:rsid w:val="00671999"/>
    <w:rsid w:val="0068135C"/>
    <w:rsid w:val="0068765B"/>
    <w:rsid w:val="006944FB"/>
    <w:rsid w:val="006A19EF"/>
    <w:rsid w:val="006A5545"/>
    <w:rsid w:val="006A5EE7"/>
    <w:rsid w:val="006B148E"/>
    <w:rsid w:val="006B1841"/>
    <w:rsid w:val="006B2A98"/>
    <w:rsid w:val="006B3281"/>
    <w:rsid w:val="006C06B9"/>
    <w:rsid w:val="006C0BC0"/>
    <w:rsid w:val="006C5128"/>
    <w:rsid w:val="006D099E"/>
    <w:rsid w:val="006D2B66"/>
    <w:rsid w:val="006E087C"/>
    <w:rsid w:val="006E1744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58F9"/>
    <w:rsid w:val="0076533C"/>
    <w:rsid w:val="007707F3"/>
    <w:rsid w:val="00772A4B"/>
    <w:rsid w:val="00775758"/>
    <w:rsid w:val="00775A16"/>
    <w:rsid w:val="00777761"/>
    <w:rsid w:val="00780299"/>
    <w:rsid w:val="007809FF"/>
    <w:rsid w:val="00780EF7"/>
    <w:rsid w:val="00781EA2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E7C37"/>
    <w:rsid w:val="007F120B"/>
    <w:rsid w:val="007F1ACF"/>
    <w:rsid w:val="0080079D"/>
    <w:rsid w:val="00801FEB"/>
    <w:rsid w:val="00802D5D"/>
    <w:rsid w:val="00804F60"/>
    <w:rsid w:val="00815C5A"/>
    <w:rsid w:val="00823514"/>
    <w:rsid w:val="00823DE7"/>
    <w:rsid w:val="00854F36"/>
    <w:rsid w:val="008560AF"/>
    <w:rsid w:val="0086170C"/>
    <w:rsid w:val="008849E3"/>
    <w:rsid w:val="008857AD"/>
    <w:rsid w:val="0088666C"/>
    <w:rsid w:val="00896D71"/>
    <w:rsid w:val="008A19DA"/>
    <w:rsid w:val="008B39CD"/>
    <w:rsid w:val="008C234C"/>
    <w:rsid w:val="008C5FEC"/>
    <w:rsid w:val="008C7896"/>
    <w:rsid w:val="008D0CD3"/>
    <w:rsid w:val="008D1007"/>
    <w:rsid w:val="008D5A37"/>
    <w:rsid w:val="008D5C7F"/>
    <w:rsid w:val="008D776B"/>
    <w:rsid w:val="008E0416"/>
    <w:rsid w:val="008F160C"/>
    <w:rsid w:val="00905B33"/>
    <w:rsid w:val="00925CF8"/>
    <w:rsid w:val="00926209"/>
    <w:rsid w:val="009329CF"/>
    <w:rsid w:val="00935E23"/>
    <w:rsid w:val="00942D4D"/>
    <w:rsid w:val="009501C4"/>
    <w:rsid w:val="009575E5"/>
    <w:rsid w:val="00960C97"/>
    <w:rsid w:val="00962E0E"/>
    <w:rsid w:val="009630DF"/>
    <w:rsid w:val="00965CA9"/>
    <w:rsid w:val="00970E37"/>
    <w:rsid w:val="00975BA7"/>
    <w:rsid w:val="00980677"/>
    <w:rsid w:val="0098598D"/>
    <w:rsid w:val="00992067"/>
    <w:rsid w:val="00993FA7"/>
    <w:rsid w:val="009966D9"/>
    <w:rsid w:val="009C2987"/>
    <w:rsid w:val="009D05AD"/>
    <w:rsid w:val="009D5298"/>
    <w:rsid w:val="009E3217"/>
    <w:rsid w:val="009E4356"/>
    <w:rsid w:val="009F4581"/>
    <w:rsid w:val="009F560E"/>
    <w:rsid w:val="00A01500"/>
    <w:rsid w:val="00A037B4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55822"/>
    <w:rsid w:val="00A5702C"/>
    <w:rsid w:val="00A81B40"/>
    <w:rsid w:val="00A86E13"/>
    <w:rsid w:val="00A87A8B"/>
    <w:rsid w:val="00A87E9E"/>
    <w:rsid w:val="00AA1129"/>
    <w:rsid w:val="00AA20C8"/>
    <w:rsid w:val="00AA4CA9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45385"/>
    <w:rsid w:val="00B62060"/>
    <w:rsid w:val="00B7515D"/>
    <w:rsid w:val="00B87B4A"/>
    <w:rsid w:val="00B9054A"/>
    <w:rsid w:val="00B911E9"/>
    <w:rsid w:val="00BA1B30"/>
    <w:rsid w:val="00BA7974"/>
    <w:rsid w:val="00BB3747"/>
    <w:rsid w:val="00BC11CF"/>
    <w:rsid w:val="00BD1B3A"/>
    <w:rsid w:val="00BD4DE4"/>
    <w:rsid w:val="00BE1ABE"/>
    <w:rsid w:val="00BE3B63"/>
    <w:rsid w:val="00BE60AF"/>
    <w:rsid w:val="00BF2EA6"/>
    <w:rsid w:val="00BF720E"/>
    <w:rsid w:val="00C01E73"/>
    <w:rsid w:val="00C065CA"/>
    <w:rsid w:val="00C07D59"/>
    <w:rsid w:val="00C10A98"/>
    <w:rsid w:val="00C13113"/>
    <w:rsid w:val="00C15D7A"/>
    <w:rsid w:val="00C232CA"/>
    <w:rsid w:val="00C2663F"/>
    <w:rsid w:val="00C304B6"/>
    <w:rsid w:val="00C31D20"/>
    <w:rsid w:val="00C3208E"/>
    <w:rsid w:val="00C36CAF"/>
    <w:rsid w:val="00C36D6A"/>
    <w:rsid w:val="00C405A4"/>
    <w:rsid w:val="00C44892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B7C29"/>
    <w:rsid w:val="00CC278C"/>
    <w:rsid w:val="00CC7F9D"/>
    <w:rsid w:val="00CE7133"/>
    <w:rsid w:val="00CF1579"/>
    <w:rsid w:val="00CF53E3"/>
    <w:rsid w:val="00D0478E"/>
    <w:rsid w:val="00D10589"/>
    <w:rsid w:val="00D21339"/>
    <w:rsid w:val="00D343A8"/>
    <w:rsid w:val="00D35FF2"/>
    <w:rsid w:val="00D368FA"/>
    <w:rsid w:val="00D4138E"/>
    <w:rsid w:val="00D46F77"/>
    <w:rsid w:val="00D5109E"/>
    <w:rsid w:val="00D52C8C"/>
    <w:rsid w:val="00D63744"/>
    <w:rsid w:val="00D70BA6"/>
    <w:rsid w:val="00D74DDE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213D"/>
    <w:rsid w:val="00E169CF"/>
    <w:rsid w:val="00E23119"/>
    <w:rsid w:val="00E25E36"/>
    <w:rsid w:val="00E32AD7"/>
    <w:rsid w:val="00E36A80"/>
    <w:rsid w:val="00E51A0F"/>
    <w:rsid w:val="00E67B4A"/>
    <w:rsid w:val="00E739B9"/>
    <w:rsid w:val="00E7687C"/>
    <w:rsid w:val="00E81001"/>
    <w:rsid w:val="00E86B23"/>
    <w:rsid w:val="00EA48CA"/>
    <w:rsid w:val="00EA77D4"/>
    <w:rsid w:val="00EC3C61"/>
    <w:rsid w:val="00EC5FE9"/>
    <w:rsid w:val="00EE5D52"/>
    <w:rsid w:val="00F07B15"/>
    <w:rsid w:val="00F14CEF"/>
    <w:rsid w:val="00F164CF"/>
    <w:rsid w:val="00F442EE"/>
    <w:rsid w:val="00F46658"/>
    <w:rsid w:val="00F562FD"/>
    <w:rsid w:val="00F67C26"/>
    <w:rsid w:val="00F70ED1"/>
    <w:rsid w:val="00F77482"/>
    <w:rsid w:val="00F823EF"/>
    <w:rsid w:val="00F86671"/>
    <w:rsid w:val="00F92594"/>
    <w:rsid w:val="00F964CA"/>
    <w:rsid w:val="00FA0EFD"/>
    <w:rsid w:val="00FA5174"/>
    <w:rsid w:val="00FB0D18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C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6109"/>
    <w:pPr>
      <w:keepNext/>
      <w:outlineLvl w:val="0"/>
    </w:pPr>
    <w:rPr>
      <w:rFonts w:ascii="Bookman Old Style" w:hAnsi="Bookman Old Style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195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  <w:style w:type="character" w:customStyle="1" w:styleId="apple-converted-space">
    <w:name w:val="apple-converted-space"/>
    <w:basedOn w:val="Fontepargpadro"/>
    <w:rsid w:val="00251142"/>
  </w:style>
  <w:style w:type="character" w:styleId="nfase">
    <w:name w:val="Emphasis"/>
    <w:basedOn w:val="Fontepargpadro"/>
    <w:uiPriority w:val="20"/>
    <w:qFormat/>
    <w:rsid w:val="00251142"/>
    <w:rPr>
      <w:i/>
      <w:iCs/>
    </w:rPr>
  </w:style>
  <w:style w:type="paragraph" w:styleId="Recuodecorpodetexto">
    <w:name w:val="Body Text Indent"/>
    <w:basedOn w:val="Normal"/>
    <w:link w:val="RecuodecorpodetextoChar"/>
    <w:rsid w:val="00BF2E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F2EA6"/>
    <w:rPr>
      <w:sz w:val="24"/>
      <w:szCs w:val="24"/>
    </w:rPr>
  </w:style>
  <w:style w:type="paragraph" w:styleId="NormalWeb">
    <w:name w:val="Normal (Web)"/>
    <w:basedOn w:val="Normal"/>
    <w:uiPriority w:val="99"/>
    <w:rsid w:val="00BF2EA6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BF2EA6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BF2EA6"/>
    <w:rPr>
      <w:rFonts w:ascii="Arial" w:hAnsi="Arial" w:cs="Arial"/>
      <w:b/>
      <w:sz w:val="26"/>
    </w:rPr>
  </w:style>
  <w:style w:type="character" w:customStyle="1" w:styleId="Ttulo1Char">
    <w:name w:val="Título 1 Char"/>
    <w:basedOn w:val="Fontepargpadro"/>
    <w:link w:val="Ttulo1"/>
    <w:rsid w:val="00396109"/>
    <w:rPr>
      <w:rFonts w:ascii="Bookman Old Style" w:hAnsi="Bookman Old Style"/>
      <w:sz w:val="24"/>
    </w:rPr>
  </w:style>
  <w:style w:type="character" w:customStyle="1" w:styleId="Ttulo2Char">
    <w:name w:val="Título 2 Char"/>
    <w:basedOn w:val="Fontepargpadro"/>
    <w:link w:val="Ttulo2"/>
    <w:rsid w:val="00195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">
    <w:name w:val="label"/>
    <w:basedOn w:val="Fontepargpadro"/>
    <w:rsid w:val="00195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16cba07-7841-4e20-aa88-63d1ec3ac351.png" Id="R202730667ad244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6cba07-7841-4e20-aa88-63d1ec3ac351.png" Id="R615e3cf1ff3d43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C0889-C036-474B-98D2-119B67AD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1237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9</cp:revision>
  <cp:lastPrinted>2019-02-01T15:47:00Z</cp:lastPrinted>
  <dcterms:created xsi:type="dcterms:W3CDTF">2019-02-01T14:53:00Z</dcterms:created>
  <dcterms:modified xsi:type="dcterms:W3CDTF">2019-02-01T15:50:00Z</dcterms:modified>
</cp:coreProperties>
</file>