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717A19" w:rsidRDefault="00717A19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>
        <w:rPr>
          <w:rFonts w:ascii="Bookman Old Style" w:hAnsi="Bookman Old Style"/>
          <w:b/>
          <w:sz w:val="22"/>
          <w:szCs w:val="22"/>
        </w:rPr>
        <w:t>Nº_____</w:t>
      </w:r>
      <w:r w:rsidR="00D855EC">
        <w:rPr>
          <w:rFonts w:ascii="Bookman Old Style" w:hAnsi="Bookman Old Style"/>
          <w:b/>
          <w:sz w:val="22"/>
          <w:szCs w:val="22"/>
        </w:rPr>
        <w:t>_____________</w:t>
      </w:r>
      <w:proofErr w:type="spellEnd"/>
      <w:r>
        <w:rPr>
          <w:rFonts w:ascii="Bookman Old Style" w:hAnsi="Bookman Old Style"/>
          <w:b/>
          <w:sz w:val="22"/>
          <w:szCs w:val="22"/>
        </w:rPr>
        <w:t>/2019</w:t>
      </w:r>
    </w:p>
    <w:p w:rsidR="006F73AB" w:rsidRPr="00717A19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717A19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Pr="00717A19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717A19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717A19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17A19" w:rsidRPr="00717A19" w:rsidRDefault="00717A19" w:rsidP="00717A19">
      <w:pPr>
        <w:jc w:val="both"/>
        <w:rPr>
          <w:rFonts w:ascii="Bookman Old Style" w:hAnsi="Bookman Old Style"/>
          <w:sz w:val="22"/>
          <w:szCs w:val="22"/>
        </w:rPr>
      </w:pPr>
    </w:p>
    <w:p w:rsidR="00717A19" w:rsidRPr="00717A19" w:rsidRDefault="00717A19" w:rsidP="00717A19">
      <w:pPr>
        <w:spacing w:after="120"/>
        <w:ind w:firstLine="2835"/>
        <w:jc w:val="both"/>
        <w:rPr>
          <w:rFonts w:ascii="Bookman Old Style" w:hAnsi="Bookman Old Style"/>
          <w:b/>
          <w:sz w:val="22"/>
          <w:szCs w:val="22"/>
        </w:rPr>
      </w:pPr>
      <w:r w:rsidRPr="00717A19">
        <w:rPr>
          <w:rFonts w:ascii="Bookman Old Style" w:hAnsi="Bookman Old Style"/>
          <w:b/>
          <w:sz w:val="22"/>
          <w:szCs w:val="22"/>
        </w:rPr>
        <w:t>REQUEIRO À MESA</w:t>
      </w:r>
      <w:r w:rsidRPr="00717A19">
        <w:rPr>
          <w:rFonts w:ascii="Bookman Old Style" w:hAnsi="Bookman Old Style"/>
          <w:sz w:val="22"/>
          <w:szCs w:val="22"/>
        </w:rPr>
        <w:t xml:space="preserve">, </w:t>
      </w:r>
      <w:proofErr w:type="gramStart"/>
      <w:r w:rsidRPr="00717A19">
        <w:rPr>
          <w:rFonts w:ascii="Bookman Old Style" w:hAnsi="Bookman Old Style"/>
          <w:sz w:val="22"/>
          <w:szCs w:val="22"/>
        </w:rPr>
        <w:t>após</w:t>
      </w:r>
      <w:proofErr w:type="gramEnd"/>
      <w:r w:rsidRPr="00717A19">
        <w:rPr>
          <w:rFonts w:ascii="Bookman Old Style" w:hAnsi="Bookman Old Style"/>
          <w:sz w:val="22"/>
          <w:szCs w:val="22"/>
        </w:rPr>
        <w:t xml:space="preserve"> ouvido o Egrégio Plenário, na forma regimental, digne-se de oficiar à </w:t>
      </w:r>
      <w:proofErr w:type="spellStart"/>
      <w:r w:rsidRPr="00717A19">
        <w:rPr>
          <w:rFonts w:ascii="Bookman Old Style" w:hAnsi="Bookman Old Style"/>
          <w:b/>
          <w:sz w:val="22"/>
          <w:szCs w:val="22"/>
        </w:rPr>
        <w:t>Exma</w:t>
      </w:r>
      <w:proofErr w:type="spellEnd"/>
      <w:r w:rsidRPr="00717A19">
        <w:rPr>
          <w:rFonts w:ascii="Bookman Old Style" w:hAnsi="Bookman Old Style"/>
          <w:b/>
          <w:sz w:val="22"/>
          <w:szCs w:val="22"/>
        </w:rPr>
        <w:t>. Prefeita do Município de Tatuí</w:t>
      </w:r>
      <w:r w:rsidRPr="00717A19">
        <w:rPr>
          <w:rFonts w:ascii="Bookman Old Style" w:hAnsi="Bookman Old Style"/>
          <w:sz w:val="22"/>
          <w:szCs w:val="22"/>
        </w:rPr>
        <w:t xml:space="preserve">, para que informe a esta Casa de Leis </w:t>
      </w:r>
      <w:r w:rsidRPr="00717A19">
        <w:rPr>
          <w:rFonts w:ascii="Bookman Old Style" w:hAnsi="Bookman Old Style"/>
          <w:b/>
          <w:sz w:val="22"/>
          <w:szCs w:val="22"/>
        </w:rPr>
        <w:t>se existe a possibilidade</w:t>
      </w:r>
      <w:r w:rsidR="006B680D">
        <w:rPr>
          <w:rFonts w:ascii="Bookman Old Style" w:hAnsi="Bookman Old Style"/>
          <w:b/>
          <w:sz w:val="22"/>
          <w:szCs w:val="22"/>
        </w:rPr>
        <w:t xml:space="preserve"> de implantação de pontos de ônibus ecológicos no município.</w:t>
      </w: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P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  <w:r w:rsidRPr="00717A19">
        <w:rPr>
          <w:rFonts w:ascii="Bookman Old Style" w:hAnsi="Bookman Old Style"/>
          <w:b/>
          <w:sz w:val="22"/>
          <w:szCs w:val="22"/>
        </w:rPr>
        <w:t>JUSTIFICATIVA</w:t>
      </w:r>
    </w:p>
    <w:p w:rsidR="00717A19" w:rsidRPr="00717A19" w:rsidRDefault="00717A19" w:rsidP="00717A19">
      <w:pPr>
        <w:jc w:val="both"/>
        <w:rPr>
          <w:rFonts w:ascii="Bookman Old Style" w:hAnsi="Bookman Old Style"/>
          <w:sz w:val="22"/>
          <w:szCs w:val="22"/>
        </w:rPr>
      </w:pPr>
    </w:p>
    <w:p w:rsidR="00717A19" w:rsidRDefault="001C166B" w:rsidP="001C166B">
      <w:pPr>
        <w:pStyle w:val="Recuodecorpodetexto"/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Considerando o calor excessivo proporciona conforto térmico para os usuários que estão aguardando o transporte coletivo, traz benefícios para o meio amb</w:t>
      </w:r>
      <w:r w:rsidR="00F6292E">
        <w:rPr>
          <w:rFonts w:ascii="Bookman Old Style" w:hAnsi="Bookman Old Style"/>
          <w:sz w:val="22"/>
          <w:szCs w:val="22"/>
        </w:rPr>
        <w:t>iente. Além de ser biossustentável,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F6292E" w:rsidRPr="00F6292E">
        <w:rPr>
          <w:rFonts w:ascii="Bookman Old Style" w:hAnsi="Bookman Old Style"/>
          <w:sz w:val="22"/>
          <w:szCs w:val="22"/>
        </w:rPr>
        <w:t xml:space="preserve">é </w:t>
      </w:r>
      <w:r w:rsidR="00F6292E">
        <w:rPr>
          <w:rFonts w:ascii="Bookman Old Style" w:hAnsi="Bookman Old Style"/>
          <w:sz w:val="22"/>
          <w:szCs w:val="22"/>
        </w:rPr>
        <w:t xml:space="preserve">energeticamente autossuficiente, produzindo energia solar </w:t>
      </w:r>
      <w:r w:rsidR="00F6292E" w:rsidRPr="00F6292E">
        <w:rPr>
          <w:rFonts w:ascii="Bookman Old Style" w:hAnsi="Bookman Old Style"/>
          <w:sz w:val="22"/>
          <w:szCs w:val="22"/>
        </w:rPr>
        <w:t>e</w:t>
      </w:r>
      <w:r w:rsidR="00F6292E">
        <w:rPr>
          <w:rFonts w:ascii="Bookman Old Style" w:hAnsi="Bookman Old Style"/>
          <w:sz w:val="22"/>
          <w:szCs w:val="22"/>
        </w:rPr>
        <w:t xml:space="preserve"> podendo </w:t>
      </w:r>
      <w:r w:rsidR="00F6292E" w:rsidRPr="00F6292E">
        <w:rPr>
          <w:rFonts w:ascii="Bookman Old Style" w:hAnsi="Bookman Old Style"/>
          <w:sz w:val="22"/>
          <w:szCs w:val="22"/>
        </w:rPr>
        <w:t>oferece</w:t>
      </w:r>
      <w:r w:rsidR="00F6292E">
        <w:rPr>
          <w:rFonts w:ascii="Bookman Old Style" w:hAnsi="Bookman Old Style"/>
          <w:sz w:val="22"/>
          <w:szCs w:val="22"/>
        </w:rPr>
        <w:t>r</w:t>
      </w:r>
      <w:r w:rsidR="00F6292E" w:rsidRPr="00F6292E">
        <w:rPr>
          <w:rFonts w:ascii="Bookman Old Style" w:hAnsi="Bookman Old Style"/>
          <w:sz w:val="22"/>
          <w:szCs w:val="22"/>
        </w:rPr>
        <w:t xml:space="preserve"> pontos de recarga de </w:t>
      </w:r>
      <w:r w:rsidR="00D855EC" w:rsidRPr="00F6292E">
        <w:rPr>
          <w:rFonts w:ascii="Bookman Old Style" w:hAnsi="Bookman Old Style"/>
          <w:sz w:val="22"/>
          <w:szCs w:val="22"/>
        </w:rPr>
        <w:t xml:space="preserve">celular. </w:t>
      </w:r>
      <w:r w:rsidR="00D855EC">
        <w:rPr>
          <w:rFonts w:ascii="Bookman Old Style" w:hAnsi="Bookman Old Style"/>
          <w:sz w:val="22"/>
          <w:szCs w:val="22"/>
        </w:rPr>
        <w:t>Sem contar que a cidade fica mais bonita.</w:t>
      </w:r>
    </w:p>
    <w:p w:rsidR="00D855EC" w:rsidRDefault="00D855EC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  <w:r w:rsidRPr="00717A19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717A19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717A19">
        <w:rPr>
          <w:rFonts w:ascii="Bookman Old Style" w:hAnsi="Bookman Old Style"/>
          <w:b/>
          <w:sz w:val="22"/>
          <w:szCs w:val="22"/>
        </w:rPr>
        <w:t xml:space="preserve"> Filho”, </w:t>
      </w:r>
      <w:r w:rsidR="00D855EC">
        <w:rPr>
          <w:rFonts w:ascii="Bookman Old Style" w:hAnsi="Bookman Old Style"/>
          <w:b/>
          <w:sz w:val="22"/>
          <w:szCs w:val="22"/>
        </w:rPr>
        <w:t>13 de Fevereiro de 2019.</w:t>
      </w: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P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  <w:r w:rsidRPr="00717A19">
        <w:rPr>
          <w:rFonts w:ascii="Bookman Old Style" w:hAnsi="Bookman Old Style"/>
          <w:b/>
          <w:noProof/>
          <w:sz w:val="22"/>
          <w:szCs w:val="22"/>
        </w:rPr>
        <w:drawing>
          <wp:inline distT="0" distB="0" distL="0" distR="0">
            <wp:extent cx="2647950" cy="424785"/>
            <wp:effectExtent l="19050" t="0" r="0" b="0"/>
            <wp:docPr id="4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034" cy="424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A19" w:rsidRDefault="00717A19" w:rsidP="00717A19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         </w:t>
      </w:r>
    </w:p>
    <w:p w:rsidR="00717A19" w:rsidRPr="007A58D0" w:rsidRDefault="00717A19" w:rsidP="00717A19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     </w:t>
      </w:r>
      <w:r w:rsidRPr="007A58D0">
        <w:rPr>
          <w:rFonts w:ascii="Bookman Old Style" w:hAnsi="Bookman Old Style"/>
          <w:b/>
          <w:bCs/>
        </w:rPr>
        <w:t>DANIEL ALMEIDA REZENDE</w:t>
      </w:r>
    </w:p>
    <w:p w:rsidR="00717A19" w:rsidRPr="0077328D" w:rsidRDefault="00717A19" w:rsidP="00717A19">
      <w:pPr>
        <w:ind w:firstLine="709"/>
        <w:jc w:val="center"/>
        <w:rPr>
          <w:rFonts w:ascii="Bookman Old Style" w:hAnsi="Bookman Old Style"/>
          <w:b/>
          <w:bCs/>
        </w:rPr>
      </w:pPr>
      <w:r w:rsidRPr="007A58D0">
        <w:rPr>
          <w:rFonts w:ascii="Bookman Old Style" w:hAnsi="Bookman Old Style"/>
          <w:b/>
          <w:bCs/>
        </w:rPr>
        <w:t>Vereado</w:t>
      </w:r>
      <w:r>
        <w:rPr>
          <w:rFonts w:ascii="Bookman Old Style" w:hAnsi="Bookman Old Style"/>
          <w:b/>
          <w:bCs/>
        </w:rPr>
        <w:t>r</w:t>
      </w:r>
      <w:r>
        <w:rPr>
          <w:sz w:val="28"/>
        </w:rPr>
        <w:tab/>
      </w:r>
    </w:p>
    <w:p w:rsidR="00717A19" w:rsidRPr="00347299" w:rsidRDefault="00717A19" w:rsidP="00717A1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sectPr w:rsid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33B" w:rsidRDefault="0012633B">
      <w:r>
        <w:separator/>
      </w:r>
    </w:p>
  </w:endnote>
  <w:endnote w:type="continuationSeparator" w:id="0">
    <w:p w:rsidR="0012633B" w:rsidRDefault="001263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33B" w:rsidRDefault="0012633B">
      <w:r>
        <w:separator/>
      </w:r>
    </w:p>
  </w:footnote>
  <w:footnote w:type="continuationSeparator" w:id="0">
    <w:p w:rsidR="0012633B" w:rsidRDefault="001263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D69D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9ffb69275434936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717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2633B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C166B"/>
    <w:rsid w:val="001D22FA"/>
    <w:rsid w:val="001D42D6"/>
    <w:rsid w:val="001D48F9"/>
    <w:rsid w:val="001D59F4"/>
    <w:rsid w:val="001F0764"/>
    <w:rsid w:val="001F2E27"/>
    <w:rsid w:val="002004C2"/>
    <w:rsid w:val="002055A7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148E"/>
    <w:rsid w:val="006B3281"/>
    <w:rsid w:val="006B680D"/>
    <w:rsid w:val="006C3DCE"/>
    <w:rsid w:val="006D2B66"/>
    <w:rsid w:val="006D69D1"/>
    <w:rsid w:val="006E087C"/>
    <w:rsid w:val="006F54DE"/>
    <w:rsid w:val="006F73AB"/>
    <w:rsid w:val="007103C1"/>
    <w:rsid w:val="00712C3A"/>
    <w:rsid w:val="00717A19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7FB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855EC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6292E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55A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Corpodetexto2">
    <w:name w:val="Body Text 2"/>
    <w:basedOn w:val="Normal"/>
    <w:link w:val="Corpodetexto2Char"/>
    <w:rsid w:val="00717A1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717A19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717A1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17A1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321b94b1-1d5e-4c32-947c-60c8c5ca45a8.png" Id="R1e69636fffc6476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321b94b1-1d5e-4c32-947c-60c8c5ca45a8.png" Id="Rf9ffb6927543493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marcella</cp:lastModifiedBy>
  <cp:revision>2</cp:revision>
  <cp:lastPrinted>2019-02-12T16:06:00Z</cp:lastPrinted>
  <dcterms:created xsi:type="dcterms:W3CDTF">2019-02-12T16:11:00Z</dcterms:created>
  <dcterms:modified xsi:type="dcterms:W3CDTF">2019-02-12T16:11:00Z</dcterms:modified>
</cp:coreProperties>
</file>