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FB2C62">
      <w:pPr>
        <w:ind w:left="567"/>
        <w:jc w:val="both"/>
        <w:rPr>
          <w:rFonts w:ascii="Arial" w:hAnsi="Arial" w:cs="Arial"/>
        </w:rPr>
      </w:pPr>
    </w:p>
    <w:p w:rsidR="001111EF" w:rsidRPr="00380ED4" w:rsidRDefault="001111EF" w:rsidP="00FB2C62">
      <w:pPr>
        <w:ind w:left="567"/>
        <w:jc w:val="both"/>
        <w:rPr>
          <w:rFonts w:ascii="Arial" w:hAnsi="Arial" w:cs="Arial"/>
        </w:rPr>
      </w:pPr>
    </w:p>
    <w:p w:rsidR="00FB2C62" w:rsidRDefault="00B2598C" w:rsidP="005F0AA8">
      <w:pPr>
        <w:ind w:left="284" w:hanging="284"/>
        <w:jc w:val="both"/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="00FB2C62">
        <w:rPr>
          <w:rFonts w:ascii="Arial" w:hAnsi="Arial" w:cs="Arial"/>
          <w:i/>
        </w:rPr>
        <w:t xml:space="preserve">   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5F0AA8">
        <w:rPr>
          <w:rFonts w:ascii="Arial" w:hAnsi="Arial" w:cs="Arial"/>
          <w:color w:val="222222"/>
          <w:shd w:val="clear" w:color="auto" w:fill="FFFFFF"/>
        </w:rPr>
        <w:t>a necessidade de realizar o recapeamento da malha asfáltica na Rua Doutor Dalmácio de Azevedo, na Vila Doutor Laurindo.</w:t>
      </w: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Pr="00FB2C62" w:rsidRDefault="00FB2C62" w:rsidP="005F0AA8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FB2C62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F0AA8" w:rsidRDefault="00FB2C62" w:rsidP="005F0AA8">
      <w:pPr>
        <w:shd w:val="clear" w:color="auto" w:fill="FFFFFF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="005F0AA8">
        <w:rPr>
          <w:rFonts w:ascii="Arial" w:hAnsi="Arial" w:cs="Arial"/>
          <w:color w:val="222222"/>
        </w:rPr>
        <w:t>A Rua Doutor Dalmácio de Azevedo está localizada ao lado da Escola Estadual Professora Lienette Avalone Ribeiro, na Vila Doutor Laurindo, e, atualmente, encontra-se com o asfalto bastante comprometido, tendo sido realizada ao longo do tempo diversas operações tapa buracos que acabaram por deixar o asfalto remendado e com desnível considerável. </w:t>
      </w:r>
    </w:p>
    <w:p w:rsidR="005F0AA8" w:rsidRDefault="005F0AA8" w:rsidP="005F0AA8">
      <w:pPr>
        <w:shd w:val="clear" w:color="auto" w:fill="FFFFFF"/>
        <w:ind w:left="284" w:firstLine="425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Portanto, é necessário que a Prefeitura local promova não somente uma operação tapa buraco, mas sim o recapeamento completo da referida via, de modo a atender aos anseios dos moradores e oferecer melhores condições de tráfego de veículos no local.</w:t>
      </w:r>
    </w:p>
    <w:p w:rsidR="00FB2C62" w:rsidRDefault="00FB2C62" w:rsidP="005F0AA8">
      <w:pPr>
        <w:shd w:val="clear" w:color="auto" w:fill="FFFFFF"/>
        <w:ind w:left="284" w:hanging="284"/>
        <w:jc w:val="both"/>
        <w:rPr>
          <w:rFonts w:ascii="Arial" w:hAnsi="Arial" w:cs="Arial"/>
          <w:color w:val="222222"/>
        </w:rPr>
      </w:pPr>
    </w:p>
    <w:p w:rsidR="009E5BAA" w:rsidRDefault="009E5BAA" w:rsidP="00FB2C6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</w:p>
    <w:p w:rsidR="00B86A95" w:rsidRDefault="00B86A95" w:rsidP="00FB2C62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FB2C62">
        <w:rPr>
          <w:rFonts w:ascii="Arial" w:hAnsi="Arial" w:cs="Arial"/>
          <w:b/>
        </w:rPr>
        <w:t>15 de Fevereiro de 2019.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18" w:rsidRDefault="00621D18">
      <w:r>
        <w:separator/>
      </w:r>
    </w:p>
  </w:endnote>
  <w:endnote w:type="continuationSeparator" w:id="1">
    <w:p w:rsidR="00621D18" w:rsidRDefault="0062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18" w:rsidRDefault="00621D18">
      <w:r>
        <w:separator/>
      </w:r>
    </w:p>
  </w:footnote>
  <w:footnote w:type="continuationSeparator" w:id="1">
    <w:p w:rsidR="00621D18" w:rsidRDefault="00621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75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f696ecb4924ab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1D18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34d2bd-d8cf-46e0-920d-e2189f68d496.png" Id="Rb1911f24f2614d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34d2bd-d8cf-46e0-920d-e2189f68d496.png" Id="R8ef696ecb4924a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2019-02-15T17:30:00Z</cp:lastPrinted>
  <dcterms:created xsi:type="dcterms:W3CDTF">2019-02-15T17:32:00Z</dcterms:created>
  <dcterms:modified xsi:type="dcterms:W3CDTF">2019-02-15T17:32:00Z</dcterms:modified>
</cp:coreProperties>
</file>