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de</w:t>
      </w:r>
      <w:r w:rsidRPr="003B6524">
        <w:rPr>
          <w:rFonts w:ascii="Calibri" w:hAnsi="Calibri"/>
          <w:iCs/>
        </w:rPr>
        <w:t xml:space="preserve"> </w:t>
      </w:r>
      <w:r w:rsidR="00797D72">
        <w:rPr>
          <w:rFonts w:ascii="Calibri" w:hAnsi="Calibri"/>
          <w:iCs/>
        </w:rPr>
        <w:t xml:space="preserve">recapeamento 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797D72">
        <w:rPr>
          <w:rFonts w:ascii="Calibri" w:hAnsi="Calibri" w:cs="Arial"/>
          <w:bCs/>
          <w:color w:val="222222"/>
          <w:shd w:val="clear" w:color="auto" w:fill="FFFFFF"/>
        </w:rPr>
        <w:t xml:space="preserve">Terezinha de Jesus Paes Camargo, localizada no Bairro Nova Tatuí. 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buracos devido ao grande fluxo de</w:t>
      </w:r>
      <w:r w:rsidR="00485C07">
        <w:rPr>
          <w:rFonts w:ascii="Calibri" w:hAnsi="Calibri"/>
          <w:iCs/>
        </w:rPr>
        <w:t xml:space="preserve"> crianças,</w:t>
      </w:r>
      <w:r w:rsidRPr="00F01968">
        <w:rPr>
          <w:rFonts w:ascii="Calibri" w:hAnsi="Calibri"/>
          <w:iCs/>
        </w:rPr>
        <w:t xml:space="preserve"> veículos</w:t>
      </w:r>
      <w:r w:rsidR="00AC3D17">
        <w:rPr>
          <w:rFonts w:ascii="Calibri" w:hAnsi="Calibri"/>
          <w:iCs/>
        </w:rPr>
        <w:t>, bicicletas e pedestres</w:t>
      </w:r>
      <w:r w:rsidRPr="00F01968">
        <w:rPr>
          <w:rFonts w:ascii="Calibri" w:hAnsi="Calibri"/>
          <w:iCs/>
        </w:rPr>
        <w:t xml:space="preserve"> que ali</w:t>
      </w:r>
      <w:r w:rsidR="00485C07">
        <w:rPr>
          <w:rFonts w:ascii="Calibri" w:hAnsi="Calibri"/>
          <w:iCs/>
        </w:rPr>
        <w:t xml:space="preserve"> residem e</w:t>
      </w:r>
      <w:proofErr w:type="gramStart"/>
      <w:r w:rsidR="00485C07">
        <w:rPr>
          <w:rFonts w:ascii="Calibri" w:hAnsi="Calibri"/>
          <w:iCs/>
        </w:rPr>
        <w:t xml:space="preserve"> </w:t>
      </w:r>
      <w:r w:rsidRPr="00F01968">
        <w:rPr>
          <w:rFonts w:ascii="Calibri" w:hAnsi="Calibri"/>
          <w:iCs/>
        </w:rPr>
        <w:t xml:space="preserve"> </w:t>
      </w:r>
      <w:proofErr w:type="gramEnd"/>
      <w:r w:rsidRPr="00F01968">
        <w:rPr>
          <w:rFonts w:ascii="Calibri" w:hAnsi="Calibri"/>
          <w:iCs/>
        </w:rPr>
        <w:t>transitam, temem acidentes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27</w:t>
      </w:r>
      <w:r>
        <w:rPr>
          <w:rStyle w:val="apple-converted-space"/>
          <w:color w:val="000000"/>
          <w:shd w:val="clear" w:color="auto" w:fill="FFFFFF"/>
        </w:rPr>
        <w:t xml:space="preserve"> de Fevereiro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B2" w:rsidRDefault="007A13B2">
      <w:r>
        <w:separator/>
      </w:r>
    </w:p>
  </w:endnote>
  <w:endnote w:type="continuationSeparator" w:id="0">
    <w:p w:rsidR="007A13B2" w:rsidRDefault="007A1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B2" w:rsidRDefault="007A13B2">
      <w:r>
        <w:separator/>
      </w:r>
    </w:p>
  </w:footnote>
  <w:footnote w:type="continuationSeparator" w:id="0">
    <w:p w:rsidR="007A13B2" w:rsidRDefault="007A1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2E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5a1c29f52e4a0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13B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e8f6fb-3187-470d-bbad-d3e88a13c777.png" Id="R893bad280bf54f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e8f6fb-3187-470d-bbad-d3e88a13c777.png" Id="Ra85a1c29f52e4a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2019-02-21T20:14:00Z</cp:lastPrinted>
  <dcterms:created xsi:type="dcterms:W3CDTF">2019-02-27T15:46:00Z</dcterms:created>
  <dcterms:modified xsi:type="dcterms:W3CDTF">2019-02-27T15:46:00Z</dcterms:modified>
</cp:coreProperties>
</file>