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090" w:rsidRDefault="002337A3" w:rsidP="00654403">
      <w:pPr>
        <w:spacing w:before="57" w:after="57" w:line="360" w:lineRule="auto"/>
        <w:jc w:val="both"/>
      </w:pPr>
      <w:r>
        <w:rPr>
          <w:b/>
        </w:rPr>
        <w:t>REQUERIMENTO Nº_____/201</w:t>
      </w:r>
      <w:r w:rsidR="00731B44">
        <w:rPr>
          <w:b/>
        </w:rPr>
        <w:t>9</w:t>
      </w:r>
    </w:p>
    <w:p w:rsidR="00B251B0" w:rsidRDefault="00B251B0" w:rsidP="00654403">
      <w:pPr>
        <w:spacing w:before="57" w:after="57" w:line="360" w:lineRule="auto"/>
        <w:jc w:val="both"/>
        <w:rPr>
          <w:b/>
        </w:rPr>
      </w:pPr>
    </w:p>
    <w:p w:rsidR="000956F0" w:rsidRPr="000956F0" w:rsidRDefault="002337A3" w:rsidP="00654403">
      <w:pPr>
        <w:spacing w:before="57" w:after="57" w:line="360" w:lineRule="auto"/>
        <w:jc w:val="both"/>
      </w:pPr>
      <w:r>
        <w:rPr>
          <w:b/>
        </w:rPr>
        <w:tab/>
        <w:t xml:space="preserve">REQUEIRO À MESA, </w:t>
      </w:r>
      <w:r>
        <w:t xml:space="preserve">ouvido o Egrégio Plenário na forma regimental, digne-se oficiar </w:t>
      </w:r>
      <w:r w:rsidR="009469C8">
        <w:t xml:space="preserve">a </w:t>
      </w:r>
      <w:r w:rsidR="00BA1B31">
        <w:rPr>
          <w:b/>
        </w:rPr>
        <w:t>E</w:t>
      </w:r>
      <w:r w:rsidR="00A81345">
        <w:rPr>
          <w:b/>
        </w:rPr>
        <w:t>x</w:t>
      </w:r>
      <w:r w:rsidR="00BA1B31">
        <w:rPr>
          <w:b/>
        </w:rPr>
        <w:t xml:space="preserve">ma. </w:t>
      </w:r>
      <w:proofErr w:type="spellStart"/>
      <w:r w:rsidR="00BA1B31">
        <w:rPr>
          <w:b/>
        </w:rPr>
        <w:t>S</w:t>
      </w:r>
      <w:r w:rsidR="008E7C16">
        <w:rPr>
          <w:b/>
        </w:rPr>
        <w:t>r</w:t>
      </w:r>
      <w:r w:rsidR="00BA1B31">
        <w:rPr>
          <w:b/>
        </w:rPr>
        <w:t>ª</w:t>
      </w:r>
      <w:proofErr w:type="spellEnd"/>
      <w:r w:rsidR="00BA1B31">
        <w:rPr>
          <w:b/>
        </w:rPr>
        <w:t xml:space="preserve"> Prefeita Municipal</w:t>
      </w:r>
      <w:r w:rsidR="008E7C16">
        <w:t>,</w:t>
      </w:r>
      <w:r w:rsidR="00A02368">
        <w:t xml:space="preserve"> </w:t>
      </w:r>
      <w:r w:rsidR="00BA1B31">
        <w:t>para que</w:t>
      </w:r>
      <w:r w:rsidR="00B36E0B">
        <w:t>,</w:t>
      </w:r>
      <w:r w:rsidR="00BA1B31">
        <w:t xml:space="preserve"> através do órgão compet</w:t>
      </w:r>
      <w:r w:rsidR="008E7C16">
        <w:t>ente</w:t>
      </w:r>
      <w:r w:rsidR="00B36E0B">
        <w:t>,</w:t>
      </w:r>
      <w:r w:rsidR="00771D4F">
        <w:t xml:space="preserve"> informe a esta Casa </w:t>
      </w:r>
      <w:r w:rsidR="008E7C16">
        <w:t>Legislativa</w:t>
      </w:r>
      <w:r w:rsidR="00A02368">
        <w:t xml:space="preserve"> </w:t>
      </w:r>
      <w:bookmarkStart w:id="0" w:name="_GoBack"/>
      <w:bookmarkEnd w:id="0"/>
      <w:r w:rsidR="00692CE5">
        <w:t>qual a previsão de data para que sejam realizadas as obras da segunda etapa do anel viário</w:t>
      </w:r>
      <w:r w:rsidR="00077D79">
        <w:t>?</w:t>
      </w:r>
    </w:p>
    <w:p w:rsidR="00B334A9" w:rsidRPr="0093321A" w:rsidRDefault="002337A3" w:rsidP="0093321A">
      <w:pPr>
        <w:tabs>
          <w:tab w:val="left" w:pos="5565"/>
        </w:tabs>
        <w:spacing w:before="57" w:after="57" w:line="360" w:lineRule="auto"/>
        <w:jc w:val="center"/>
      </w:pPr>
      <w:r>
        <w:rPr>
          <w:b/>
        </w:rPr>
        <w:br/>
      </w:r>
      <w:r>
        <w:rPr>
          <w:b/>
          <w:sz w:val="28"/>
          <w:szCs w:val="28"/>
          <w:u w:val="single"/>
        </w:rPr>
        <w:t>JUSTIFICATIVA</w:t>
      </w:r>
    </w:p>
    <w:p w:rsidR="00765268" w:rsidRDefault="00B334A9" w:rsidP="00692CE5">
      <w:pPr>
        <w:spacing w:before="57" w:after="57" w:line="360" w:lineRule="auto"/>
        <w:jc w:val="both"/>
        <w:rPr>
          <w:color w:val="222222"/>
        </w:rPr>
      </w:pPr>
      <w:r>
        <w:rPr>
          <w:color w:val="222222"/>
        </w:rPr>
        <w:tab/>
      </w:r>
      <w:r w:rsidR="00692CE5">
        <w:rPr>
          <w:color w:val="222222"/>
        </w:rPr>
        <w:t>Através de notícia publicada no jornal online “Diário de Tatuí”, no dia 23 de fevereiro de 2019, fomos informados acerca dos problemas de trânsito que têm se tornado constantes na esquina das ruas Salvador Alexandre de Andrade e Antonio José de Campos, no Jardim Manoel de Abreu. Segundo o jornal, tal esquina faz parte do desvio dos caminhões, carretas e veículos maiores, que saem da rodovia Senador Laurindo Minhoto para, através do anel viário, chegar até a SP-127.</w:t>
      </w:r>
    </w:p>
    <w:p w:rsidR="008F4BD8" w:rsidRDefault="00692CE5" w:rsidP="00692CE5">
      <w:pPr>
        <w:spacing w:before="57" w:after="57" w:line="360" w:lineRule="auto"/>
        <w:jc w:val="both"/>
        <w:rPr>
          <w:color w:val="222222"/>
        </w:rPr>
      </w:pPr>
      <w:r>
        <w:rPr>
          <w:color w:val="222222"/>
        </w:rPr>
        <w:tab/>
        <w:t>Segundo moradores que habitam na região, os caminhões teriam dificuldades para fazer a conversão na referida esquina, sendo comuns os casos de colisão com a casa que se encontra na esquina, bem como com os postes que se encontram tortos na calçada. Segundo a notícia, chegou a haver mesmo o caso de um caminhão que tombou no mato às margens do Ribeirão Manduca por não conseguir fazer a conversão.</w:t>
      </w:r>
    </w:p>
    <w:p w:rsidR="008F4BD8" w:rsidRDefault="008F4BD8" w:rsidP="00692CE5">
      <w:pPr>
        <w:spacing w:before="57" w:after="57" w:line="360" w:lineRule="auto"/>
        <w:jc w:val="both"/>
        <w:rPr>
          <w:color w:val="222222"/>
        </w:rPr>
      </w:pPr>
      <w:r>
        <w:rPr>
          <w:color w:val="222222"/>
        </w:rPr>
        <w:tab/>
        <w:t>A solução para os problemas que se apresentam na referida localidade poderia ser a realização da obra da segunda etapa do anel viário, porém, segundo o site de notícias, a Prefeitura não divulgou ainda data de previsão para a obra.</w:t>
      </w:r>
    </w:p>
    <w:p w:rsidR="0093321A" w:rsidRPr="00046F66" w:rsidRDefault="008F4BD8" w:rsidP="00A831DB">
      <w:pPr>
        <w:spacing w:before="57" w:after="57" w:line="360" w:lineRule="auto"/>
        <w:jc w:val="both"/>
        <w:rPr>
          <w:color w:val="222222"/>
        </w:rPr>
      </w:pPr>
      <w:r>
        <w:rPr>
          <w:color w:val="222222"/>
        </w:rPr>
        <w:tab/>
        <w:t>Portanto, buscando ter subsídios para dialogar com a população, justifica-se o presente requerimento.</w:t>
      </w:r>
      <w:r w:rsidR="00692CE5">
        <w:rPr>
          <w:color w:val="222222"/>
        </w:rPr>
        <w:t xml:space="preserve"> </w:t>
      </w:r>
    </w:p>
    <w:p w:rsidR="00437090" w:rsidRDefault="002337A3" w:rsidP="00765268">
      <w:pPr>
        <w:spacing w:before="57" w:after="57" w:line="360" w:lineRule="auto"/>
        <w:ind w:left="709"/>
        <w:jc w:val="both"/>
      </w:pPr>
      <w:r>
        <w:rPr>
          <w:b/>
        </w:rPr>
        <w:t xml:space="preserve">Sala das Sessões </w:t>
      </w:r>
      <w:r w:rsidR="00046F66">
        <w:rPr>
          <w:b/>
        </w:rPr>
        <w:t>“Vereador Rafael Orsi Filho”, 15</w:t>
      </w:r>
      <w:r w:rsidR="00977854">
        <w:rPr>
          <w:b/>
        </w:rPr>
        <w:t xml:space="preserve"> de </w:t>
      </w:r>
      <w:r w:rsidR="00936C19">
        <w:rPr>
          <w:b/>
        </w:rPr>
        <w:t>fevereiro</w:t>
      </w:r>
      <w:r w:rsidR="008652B1">
        <w:rPr>
          <w:b/>
        </w:rPr>
        <w:t xml:space="preserve"> de 2019</w:t>
      </w:r>
      <w:r>
        <w:rPr>
          <w:b/>
        </w:rPr>
        <w:t>.</w:t>
      </w:r>
    </w:p>
    <w:p w:rsidR="00437090" w:rsidRDefault="00C01A4E" w:rsidP="00654403">
      <w:pPr>
        <w:spacing w:before="57" w:after="57" w:line="360" w:lineRule="auto"/>
        <w:jc w:val="both"/>
        <w:rPr>
          <w:b/>
        </w:rPr>
      </w:pPr>
      <w:r>
        <w:pict>
          <v:rect id="_x0000_s1026" style="position:absolute;left:0;text-align:left;margin-left:0;margin-top:.05pt;width:170.4pt;height:90.65pt;z-index:251657728;mso-position-horizontal:center" stroked="f" strokeweight="0">
            <v:textbox>
              <w:txbxContent>
                <w:p w:rsidR="00437090" w:rsidRDefault="00437090">
                  <w:pPr>
                    <w:pStyle w:val="Contedodoquadro"/>
                    <w:jc w:val="center"/>
                  </w:pPr>
                </w:p>
                <w:p w:rsidR="00437090" w:rsidRDefault="00437090">
                  <w:pPr>
                    <w:pStyle w:val="Contedodoquadro"/>
                    <w:jc w:val="center"/>
                  </w:pPr>
                </w:p>
                <w:p w:rsidR="00437090" w:rsidRDefault="00437090" w:rsidP="008F4BD8">
                  <w:pPr>
                    <w:pStyle w:val="Contedodoquadro"/>
                  </w:pPr>
                </w:p>
                <w:p w:rsidR="00437090" w:rsidRDefault="002337A3">
                  <w:pPr>
                    <w:pStyle w:val="Contedodoquadro"/>
                    <w:jc w:val="center"/>
                  </w:pPr>
                  <w:r>
                    <w:rPr>
                      <w:b/>
                    </w:rPr>
                    <w:t>EDUARDO DADE SALLUM</w:t>
                  </w:r>
                  <w:r>
                    <w:rPr>
                      <w:b/>
                    </w:rPr>
                    <w:br/>
                    <w:t>Vereador</w:t>
                  </w:r>
                </w:p>
              </w:txbxContent>
            </v:textbox>
            <w10:wrap type="square"/>
          </v:rect>
        </w:pict>
      </w: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rPr>
          <w:rFonts w:ascii="Bookman Old Style" w:hAnsi="Bookman Old Style"/>
          <w:sz w:val="22"/>
          <w:szCs w:val="22"/>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A4E" w:rsidRDefault="00C01A4E" w:rsidP="00437090">
      <w:r>
        <w:separator/>
      </w:r>
    </w:p>
  </w:endnote>
  <w:endnote w:type="continuationSeparator" w:id="0">
    <w:p w:rsidR="00C01A4E" w:rsidRDefault="00C01A4E" w:rsidP="0043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90" w:rsidRDefault="002337A3">
    <w:pPr>
      <w:pStyle w:val="Rodap1"/>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A4E" w:rsidRDefault="00C01A4E" w:rsidP="00437090">
      <w:r>
        <w:separator/>
      </w:r>
    </w:p>
  </w:footnote>
  <w:footnote w:type="continuationSeparator" w:id="0">
    <w:p w:rsidR="00C01A4E" w:rsidRDefault="00C01A4E" w:rsidP="0043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90" w:rsidRDefault="00C01A4E">
    <w:pPr>
      <w:pStyle w:val="Cabealho1"/>
      <w:jc w:val="center"/>
      <w:rPr>
        <w:rFonts w:ascii="Monotype Corsiva" w:hAnsi="Monotype Corsiva"/>
        <w:b/>
        <w:spacing w:val="20"/>
        <w:sz w:val="50"/>
        <w:szCs w:val="50"/>
      </w:rPr>
    </w:pPr>
    <w:r>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Cabealho1"/>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Endereço: Avenida Cônego João Clímaco, 226 – Tatuí / SP</w:t>
    </w:r>
  </w:p>
  <w:p w:rsidR="00437090" w:rsidRDefault="002337A3">
    <w:pPr>
      <w:pStyle w:val="Cabealho1"/>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Cabealho1"/>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Cabealho1"/>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b65aa5c8aee4062"/>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090"/>
    <w:rsid w:val="000246EE"/>
    <w:rsid w:val="00046F66"/>
    <w:rsid w:val="00077D79"/>
    <w:rsid w:val="000873E4"/>
    <w:rsid w:val="000956F0"/>
    <w:rsid w:val="000E4AA4"/>
    <w:rsid w:val="00101A90"/>
    <w:rsid w:val="00130F6E"/>
    <w:rsid w:val="00162BF8"/>
    <w:rsid w:val="00171BA4"/>
    <w:rsid w:val="001E2CC1"/>
    <w:rsid w:val="001F5208"/>
    <w:rsid w:val="0021522A"/>
    <w:rsid w:val="00223174"/>
    <w:rsid w:val="002337A3"/>
    <w:rsid w:val="00260AC1"/>
    <w:rsid w:val="002E6CB0"/>
    <w:rsid w:val="00305FF4"/>
    <w:rsid w:val="00370F33"/>
    <w:rsid w:val="00371AF8"/>
    <w:rsid w:val="00387E3A"/>
    <w:rsid w:val="003A75C7"/>
    <w:rsid w:val="003B1DC7"/>
    <w:rsid w:val="00436E00"/>
    <w:rsid w:val="00437090"/>
    <w:rsid w:val="0047366F"/>
    <w:rsid w:val="004A1629"/>
    <w:rsid w:val="004A1E1A"/>
    <w:rsid w:val="004A75D0"/>
    <w:rsid w:val="004B4167"/>
    <w:rsid w:val="00503C57"/>
    <w:rsid w:val="00593E4B"/>
    <w:rsid w:val="005B6089"/>
    <w:rsid w:val="005B68C1"/>
    <w:rsid w:val="005F6D29"/>
    <w:rsid w:val="00610F07"/>
    <w:rsid w:val="006424FE"/>
    <w:rsid w:val="00654403"/>
    <w:rsid w:val="00655EB3"/>
    <w:rsid w:val="00665FFF"/>
    <w:rsid w:val="00686D26"/>
    <w:rsid w:val="00692CE5"/>
    <w:rsid w:val="006A3CEA"/>
    <w:rsid w:val="00731B44"/>
    <w:rsid w:val="00765268"/>
    <w:rsid w:val="00766EF9"/>
    <w:rsid w:val="00771D4F"/>
    <w:rsid w:val="00771FFB"/>
    <w:rsid w:val="007C3D69"/>
    <w:rsid w:val="007D186F"/>
    <w:rsid w:val="007F53CE"/>
    <w:rsid w:val="00805EF0"/>
    <w:rsid w:val="008652B1"/>
    <w:rsid w:val="008A65B9"/>
    <w:rsid w:val="008A6CAB"/>
    <w:rsid w:val="008B2486"/>
    <w:rsid w:val="008B7B2B"/>
    <w:rsid w:val="008C4144"/>
    <w:rsid w:val="008E7C16"/>
    <w:rsid w:val="008F4BD8"/>
    <w:rsid w:val="0091526C"/>
    <w:rsid w:val="0093321A"/>
    <w:rsid w:val="00933369"/>
    <w:rsid w:val="00936C19"/>
    <w:rsid w:val="009469C8"/>
    <w:rsid w:val="0095431A"/>
    <w:rsid w:val="00977854"/>
    <w:rsid w:val="00984933"/>
    <w:rsid w:val="009D64B1"/>
    <w:rsid w:val="009E17B9"/>
    <w:rsid w:val="009E4A5B"/>
    <w:rsid w:val="009E7BB8"/>
    <w:rsid w:val="00A02368"/>
    <w:rsid w:val="00A3474A"/>
    <w:rsid w:val="00A431A6"/>
    <w:rsid w:val="00A55316"/>
    <w:rsid w:val="00A56553"/>
    <w:rsid w:val="00A652FC"/>
    <w:rsid w:val="00A6707A"/>
    <w:rsid w:val="00A81345"/>
    <w:rsid w:val="00A831DB"/>
    <w:rsid w:val="00AC1702"/>
    <w:rsid w:val="00AE5071"/>
    <w:rsid w:val="00B15D02"/>
    <w:rsid w:val="00B16CA8"/>
    <w:rsid w:val="00B251B0"/>
    <w:rsid w:val="00B334A9"/>
    <w:rsid w:val="00B36E0B"/>
    <w:rsid w:val="00B425EC"/>
    <w:rsid w:val="00B72C59"/>
    <w:rsid w:val="00BA1B31"/>
    <w:rsid w:val="00BA394B"/>
    <w:rsid w:val="00BA7196"/>
    <w:rsid w:val="00BB7E44"/>
    <w:rsid w:val="00BC3DF8"/>
    <w:rsid w:val="00BC55B6"/>
    <w:rsid w:val="00BD20AD"/>
    <w:rsid w:val="00BE6050"/>
    <w:rsid w:val="00C01A4E"/>
    <w:rsid w:val="00C30DD8"/>
    <w:rsid w:val="00C4412A"/>
    <w:rsid w:val="00C55DC3"/>
    <w:rsid w:val="00D36741"/>
    <w:rsid w:val="00D663AF"/>
    <w:rsid w:val="00D951DF"/>
    <w:rsid w:val="00DA1067"/>
    <w:rsid w:val="00DA32CF"/>
    <w:rsid w:val="00DA59A9"/>
    <w:rsid w:val="00DC7AA6"/>
    <w:rsid w:val="00DE7938"/>
    <w:rsid w:val="00E274A6"/>
    <w:rsid w:val="00E3698B"/>
    <w:rsid w:val="00E41D19"/>
    <w:rsid w:val="00E52106"/>
    <w:rsid w:val="00E915C7"/>
    <w:rsid w:val="00EA2FC2"/>
    <w:rsid w:val="00EA554C"/>
    <w:rsid w:val="00EE1F1E"/>
    <w:rsid w:val="00EF395D"/>
    <w:rsid w:val="00F260B8"/>
    <w:rsid w:val="00F34F6A"/>
    <w:rsid w:val="00F70D6B"/>
    <w:rsid w:val="00F97B2D"/>
    <w:rsid w:val="00FC0E36"/>
    <w:rsid w:val="00FC39E3"/>
    <w:rsid w:val="00FF5F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D8304A"/>
  <w15:docId w15:val="{88B04A44-A3E5-4622-8F05-739D45CC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A25FCE"/>
    <w:pPr>
      <w:keepNext/>
      <w:jc w:val="both"/>
      <w:outlineLvl w:val="0"/>
    </w:pPr>
    <w:rPr>
      <w:b/>
      <w:szCs w:val="20"/>
    </w:rPr>
  </w:style>
  <w:style w:type="paragraph" w:customStyle="1" w:styleId="Ttulo21">
    <w:name w:val="Título 21"/>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Ttulo11"/>
    <w:qFormat/>
    <w:rsid w:val="00A25FCE"/>
    <w:rPr>
      <w:b/>
      <w:sz w:val="24"/>
    </w:rPr>
  </w:style>
  <w:style w:type="character" w:customStyle="1" w:styleId="Ttulo2Char">
    <w:name w:val="Título 2 Char"/>
    <w:basedOn w:val="Fontepargpadro"/>
    <w:link w:val="Ttulo21"/>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Legenda1">
    <w:name w:val="Legenda1"/>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Cabealho1">
    <w:name w:val="Cabeçalho1"/>
    <w:basedOn w:val="Normal"/>
    <w:rsid w:val="00064623"/>
    <w:pPr>
      <w:tabs>
        <w:tab w:val="center" w:pos="4252"/>
        <w:tab w:val="right" w:pos="8504"/>
      </w:tabs>
    </w:pPr>
  </w:style>
  <w:style w:type="paragraph" w:customStyle="1" w:styleId="Rodap1">
    <w:name w:val="Rodapé1"/>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893441fc-a2e1-415f-ace1-fe075f51a9dc.png" Id="R71236fc7bc124cb6"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893441fc-a2e1-415f-ace1-fe075f51a9dc.png" Id="R9b65aa5c8aee406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44F7A-1E77-4280-9DB8-8BFE7AA1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250</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Eduardo Dade Sallum</cp:lastModifiedBy>
  <cp:revision>7</cp:revision>
  <cp:lastPrinted>2018-09-03T14:58:00Z</cp:lastPrinted>
  <dcterms:created xsi:type="dcterms:W3CDTF">2019-02-08T13:40:00Z</dcterms:created>
  <dcterms:modified xsi:type="dcterms:W3CDTF">2019-03-11T14:20:00Z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