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A54EC8">
        <w:t>desenvolver atividades na Semana Municipal de Conscientização do Autismo.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6350C1" w:rsidP="006350C1">
      <w:pPr>
        <w:spacing w:before="57" w:after="57" w:line="360" w:lineRule="auto"/>
        <w:jc w:val="both"/>
        <w:rPr>
          <w:color w:val="222222"/>
        </w:rPr>
      </w:pPr>
    </w:p>
    <w:p w:rsidR="00A54EC8" w:rsidRDefault="002B6C4A" w:rsidP="00A54EC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54EC8">
        <w:rPr>
          <w:color w:val="222222"/>
        </w:rPr>
        <w:t>Aprovamos recentemente, nesta Casa de Leis, o Projeto de Lei 03/2019 que i</w:t>
      </w:r>
      <w:r w:rsidR="00A54EC8" w:rsidRPr="00175205">
        <w:rPr>
          <w:color w:val="222222"/>
        </w:rPr>
        <w:t xml:space="preserve">nstitui no </w:t>
      </w:r>
      <w:r w:rsidR="00A54EC8">
        <w:rPr>
          <w:color w:val="222222"/>
        </w:rPr>
        <w:t>nosso m</w:t>
      </w:r>
      <w:r w:rsidR="00A54EC8" w:rsidRPr="00175205">
        <w:rPr>
          <w:color w:val="222222"/>
        </w:rPr>
        <w:t xml:space="preserve">unicípio a "Semana Municipal </w:t>
      </w:r>
      <w:r w:rsidR="00A54EC8">
        <w:rPr>
          <w:color w:val="222222"/>
        </w:rPr>
        <w:t>de Conscientização do Autismo".</w:t>
      </w:r>
    </w:p>
    <w:p w:rsidR="00A54EC8" w:rsidRDefault="00A54EC8" w:rsidP="00A54EC8">
      <w:pPr>
        <w:spacing w:before="57" w:after="57" w:line="360" w:lineRule="auto"/>
        <w:jc w:val="both"/>
        <w:rPr>
          <w:color w:val="222222"/>
        </w:rPr>
      </w:pPr>
      <w:r w:rsidRPr="00175205">
        <w:rPr>
          <w:color w:val="222222"/>
        </w:rPr>
        <w:tab/>
      </w:r>
      <w:r>
        <w:rPr>
          <w:color w:val="222222"/>
        </w:rPr>
        <w:t>Conforme a justificativa do projeto, o</w:t>
      </w:r>
      <w:r w:rsidRPr="00175205">
        <w:rPr>
          <w:color w:val="222222"/>
        </w:rPr>
        <w:t xml:space="preserve"> TEA é uma síndrome que tem estado muito em evidência, sobretudo pelo crescimento no número de diagnósticos. Tem-se investido muito dinheiro em pesquisas, principalmente nos Estados Unidos, para se descobrir as causas, que até agora são desconhecidas. O autismo é uma disfunção global do desenvolvimento, uma alteração que afeta a capacidade de comunicação do indivíduo, de socialização e de comportamento. Esta desordem faz parte de um grupo de síndrome chamado transtorno global do desenvolvimento (TGD). </w:t>
      </w:r>
    </w:p>
    <w:p w:rsidR="002B6C4A" w:rsidRDefault="00A54EC8" w:rsidP="00A54EC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 infelizmente, m</w:t>
      </w:r>
      <w:r w:rsidRPr="00175205">
        <w:rPr>
          <w:color w:val="222222"/>
        </w:rPr>
        <w:t xml:space="preserve">uitos </w:t>
      </w:r>
      <w:r>
        <w:rPr>
          <w:color w:val="222222"/>
        </w:rPr>
        <w:t xml:space="preserve">ainda </w:t>
      </w:r>
      <w:r w:rsidRPr="00175205">
        <w:rPr>
          <w:color w:val="222222"/>
        </w:rPr>
        <w:t xml:space="preserve">são os mitos em referência ao autismo, portanto </w:t>
      </w:r>
      <w:r>
        <w:rPr>
          <w:color w:val="222222"/>
        </w:rPr>
        <w:t>se faz de extrema necessidade a</w:t>
      </w:r>
      <w:r w:rsidRPr="00175205">
        <w:rPr>
          <w:color w:val="222222"/>
        </w:rPr>
        <w:t xml:space="preserve"> divulgação</w:t>
      </w:r>
      <w:r>
        <w:rPr>
          <w:color w:val="222222"/>
        </w:rPr>
        <w:t>, visibilidade</w:t>
      </w:r>
      <w:r w:rsidRPr="00175205">
        <w:rPr>
          <w:color w:val="222222"/>
        </w:rPr>
        <w:t xml:space="preserve"> e a conscientização em relação a este distúrbio</w:t>
      </w:r>
      <w:r>
        <w:rPr>
          <w:color w:val="222222"/>
        </w:rPr>
        <w:t>,</w:t>
      </w:r>
      <w:r w:rsidRPr="00175205">
        <w:rPr>
          <w:color w:val="222222"/>
        </w:rPr>
        <w:t xml:space="preserve"> </w:t>
      </w:r>
      <w:r>
        <w:rPr>
          <w:color w:val="222222"/>
        </w:rPr>
        <w:t>visando atingir toda à população.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91" w:rsidRDefault="005D1B91" w:rsidP="00437090">
      <w:r>
        <w:separator/>
      </w:r>
    </w:p>
  </w:endnote>
  <w:endnote w:type="continuationSeparator" w:id="1">
    <w:p w:rsidR="005D1B91" w:rsidRDefault="005D1B9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91" w:rsidRDefault="005D1B91" w:rsidP="00437090">
      <w:r>
        <w:separator/>
      </w:r>
    </w:p>
  </w:footnote>
  <w:footnote w:type="continuationSeparator" w:id="1">
    <w:p w:rsidR="005D1B91" w:rsidRDefault="005D1B9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f283d4986e4d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B91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ae4a33-3b0c-429a-b41c-5c2525904415.png" Id="R6222f57e846b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ae4a33-3b0c-429a-b41c-5c2525904415.png" Id="R2ef283d4986e4d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2019-03-25T15:07:00Z</dcterms:created>
  <dcterms:modified xsi:type="dcterms:W3CDTF">2019-03-25T15:07:00Z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