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036" w:rsidRPr="00536036" w:rsidRDefault="00536036" w:rsidP="00D03A4C">
      <w:pPr>
        <w:spacing w:before="240" w:line="360" w:lineRule="auto"/>
        <w:ind w:firstLine="567"/>
        <w:jc w:val="center"/>
        <w:rPr>
          <w:b/>
        </w:rPr>
      </w:pPr>
      <w:r w:rsidRPr="00536036">
        <w:rPr>
          <w:b/>
        </w:rPr>
        <w:t>EMENDA</w:t>
      </w:r>
      <w:r w:rsidR="00564FCB">
        <w:rPr>
          <w:b/>
        </w:rPr>
        <w:t xml:space="preserve"> </w:t>
      </w:r>
      <w:r w:rsidR="001D29EF">
        <w:rPr>
          <w:b/>
        </w:rPr>
        <w:t>001</w:t>
      </w:r>
      <w:bookmarkStart w:id="0" w:name="_GoBack"/>
      <w:bookmarkEnd w:id="0"/>
      <w:r w:rsidR="00564FCB">
        <w:rPr>
          <w:b/>
        </w:rPr>
        <w:t>/19</w:t>
      </w:r>
    </w:p>
    <w:p w:rsidR="00536036" w:rsidRPr="00536036" w:rsidRDefault="00B05394" w:rsidP="00D03A4C">
      <w:pPr>
        <w:spacing w:before="240" w:line="360" w:lineRule="auto"/>
        <w:ind w:firstLine="567"/>
        <w:jc w:val="center"/>
        <w:rPr>
          <w:b/>
        </w:rPr>
      </w:pPr>
      <w:r>
        <w:rPr>
          <w:b/>
        </w:rPr>
        <w:t>AO PROJETO DE LEI Nº 058/2018</w:t>
      </w:r>
    </w:p>
    <w:p w:rsidR="00536036" w:rsidRPr="00536036" w:rsidRDefault="00747D8A" w:rsidP="00D03A4C">
      <w:pPr>
        <w:spacing w:before="240" w:line="360" w:lineRule="auto"/>
        <w:ind w:firstLine="567"/>
        <w:jc w:val="center"/>
        <w:rPr>
          <w:b/>
        </w:rPr>
      </w:pPr>
      <w:r>
        <w:rPr>
          <w:b/>
        </w:rPr>
        <w:t>(autoria do Legislativo</w:t>
      </w:r>
      <w:r w:rsidR="00536036" w:rsidRPr="00536036">
        <w:rPr>
          <w:b/>
        </w:rPr>
        <w:t>)</w:t>
      </w:r>
    </w:p>
    <w:p w:rsidR="00D03A4C" w:rsidRDefault="00D03A4C" w:rsidP="00D03A4C">
      <w:pPr>
        <w:spacing w:before="240" w:line="360" w:lineRule="auto"/>
        <w:ind w:firstLine="567"/>
        <w:jc w:val="right"/>
        <w:rPr>
          <w:b/>
        </w:rPr>
      </w:pPr>
    </w:p>
    <w:p w:rsidR="00D03A4C" w:rsidRDefault="00090140" w:rsidP="00B05394">
      <w:pPr>
        <w:spacing w:before="240" w:line="360" w:lineRule="auto"/>
        <w:ind w:firstLine="567"/>
        <w:jc w:val="right"/>
        <w:rPr>
          <w:b/>
        </w:rPr>
      </w:pPr>
      <w:r w:rsidRPr="00090140">
        <w:rPr>
          <w:b/>
        </w:rPr>
        <w:t>Al</w:t>
      </w:r>
      <w:r w:rsidR="00B05394">
        <w:rPr>
          <w:b/>
        </w:rPr>
        <w:t>tera a redação dos artigos 2° e 6° do Projeto de Lei 058/2018</w:t>
      </w:r>
      <w:r w:rsidR="00747D8A">
        <w:rPr>
          <w:b/>
        </w:rPr>
        <w:t xml:space="preserve"> de autoria do Legislativo</w:t>
      </w:r>
      <w:r w:rsidRPr="00090140">
        <w:rPr>
          <w:b/>
        </w:rPr>
        <w:t>.</w:t>
      </w:r>
    </w:p>
    <w:p w:rsidR="00B05394" w:rsidRDefault="00B05394" w:rsidP="00B05394">
      <w:pPr>
        <w:spacing w:before="240" w:line="360" w:lineRule="auto"/>
        <w:ind w:firstLine="567"/>
        <w:jc w:val="right"/>
        <w:rPr>
          <w:b/>
        </w:rPr>
      </w:pPr>
    </w:p>
    <w:p w:rsidR="00B05394" w:rsidRDefault="00B05394" w:rsidP="00D03A4C">
      <w:pPr>
        <w:spacing w:before="240" w:line="360" w:lineRule="auto"/>
        <w:jc w:val="both"/>
        <w:rPr>
          <w:b/>
        </w:rPr>
      </w:pPr>
      <w:r>
        <w:rPr>
          <w:b/>
        </w:rPr>
        <w:t>O artigo 2° do Projeto de Lei 058/2018 de autoria do Legislativo passa a ter a seguinte redação:</w:t>
      </w:r>
    </w:p>
    <w:p w:rsidR="00B05394" w:rsidRDefault="00B05394" w:rsidP="00B05394">
      <w:pPr>
        <w:pStyle w:val="Normal1"/>
        <w:spacing w:before="240" w:line="360" w:lineRule="auto"/>
        <w:ind w:firstLine="709"/>
        <w:jc w:val="both"/>
      </w:pPr>
    </w:p>
    <w:p w:rsidR="00B05394" w:rsidRDefault="00B05394" w:rsidP="00B05394">
      <w:pPr>
        <w:pStyle w:val="Normal1"/>
        <w:spacing w:before="240" w:line="360" w:lineRule="auto"/>
        <w:ind w:firstLine="709"/>
        <w:jc w:val="both"/>
      </w:pPr>
      <w:r>
        <w:t>“</w:t>
      </w:r>
      <w:r>
        <w:rPr>
          <w:b/>
        </w:rPr>
        <w:t>Art. 2° -</w:t>
      </w:r>
      <w:r>
        <w:t xml:space="preserve"> </w:t>
      </w:r>
      <w:r w:rsidRPr="00401F8A">
        <w:rPr>
          <w:lang w:bidi="pt-PT"/>
        </w:rPr>
        <w:t>A infração às disposições desta lei acarretará as seguintes penalidades:</w:t>
      </w:r>
      <w:r>
        <w:t xml:space="preserve"> </w:t>
      </w:r>
    </w:p>
    <w:p w:rsidR="00B05394" w:rsidRDefault="00B05394" w:rsidP="00B05394">
      <w:pPr>
        <w:pStyle w:val="Normal1"/>
        <w:spacing w:before="240" w:line="360" w:lineRule="auto"/>
        <w:ind w:firstLine="709"/>
        <w:jc w:val="both"/>
      </w:pPr>
    </w:p>
    <w:p w:rsidR="00B05394" w:rsidRPr="00BF16D8" w:rsidRDefault="00B05394" w:rsidP="00B05394">
      <w:pPr>
        <w:pStyle w:val="Normal1"/>
        <w:spacing w:before="240" w:line="360" w:lineRule="auto"/>
        <w:rPr>
          <w:lang w:bidi="pt-PT"/>
        </w:rPr>
      </w:pPr>
      <w:r>
        <w:rPr>
          <w:b/>
        </w:rPr>
        <w:tab/>
      </w:r>
      <w:r w:rsidRPr="00401F8A">
        <w:rPr>
          <w:b/>
        </w:rPr>
        <w:t>I –</w:t>
      </w:r>
      <w:r w:rsidRPr="00BF16D8">
        <w:rPr>
          <w:rFonts w:ascii="Calibri" w:eastAsia="Calibri" w:hAnsi="Calibri" w:cs="Calibri"/>
          <w:color w:val="000000"/>
          <w:lang w:val="pt-PT" w:eastAsia="pt-PT" w:bidi="pt-PT"/>
        </w:rPr>
        <w:t xml:space="preserve"> </w:t>
      </w:r>
      <w:r>
        <w:rPr>
          <w:lang w:bidi="pt-PT"/>
        </w:rPr>
        <w:t>N</w:t>
      </w:r>
      <w:r w:rsidRPr="00BF16D8">
        <w:rPr>
          <w:lang w:bidi="pt-PT"/>
        </w:rPr>
        <w:t>a primeira autuação, advertência e intimação para cessar a irregularidade;</w:t>
      </w:r>
    </w:p>
    <w:p w:rsidR="00B05394" w:rsidRDefault="00B05394" w:rsidP="00B05394">
      <w:pPr>
        <w:pStyle w:val="Normal1"/>
        <w:spacing w:before="240" w:line="360" w:lineRule="auto"/>
        <w:ind w:firstLine="709"/>
        <w:jc w:val="both"/>
      </w:pPr>
      <w:r w:rsidRPr="00401F8A">
        <w:rPr>
          <w:b/>
        </w:rPr>
        <w:t>II –</w:t>
      </w:r>
      <w:r>
        <w:t xml:space="preserve"> Em segunda autuação, multa no valor de 3 (três) </w:t>
      </w:r>
      <w:proofErr w:type="spellStart"/>
      <w:r w:rsidRPr="00BF16D8">
        <w:rPr>
          <w:lang w:bidi="pt-PT"/>
        </w:rPr>
        <w:t>UFESP's</w:t>
      </w:r>
      <w:proofErr w:type="spellEnd"/>
      <w:r w:rsidRPr="00BF16D8">
        <w:rPr>
          <w:lang w:bidi="pt-PT"/>
        </w:rPr>
        <w:t xml:space="preserve"> - Unidades Ficais do Estado de São Paulo </w:t>
      </w:r>
      <w:r>
        <w:t>e nova intimação para cessar irregularidade;</w:t>
      </w:r>
    </w:p>
    <w:p w:rsidR="00B05394" w:rsidRDefault="00B05394" w:rsidP="00B05394">
      <w:pPr>
        <w:pStyle w:val="Normal1"/>
        <w:spacing w:before="240" w:line="360" w:lineRule="auto"/>
        <w:rPr>
          <w:lang w:bidi="pt-PT"/>
        </w:rPr>
      </w:pPr>
      <w:r>
        <w:rPr>
          <w:b/>
        </w:rPr>
        <w:tab/>
      </w:r>
      <w:r w:rsidRPr="00401F8A">
        <w:rPr>
          <w:b/>
        </w:rPr>
        <w:t>III –</w:t>
      </w:r>
      <w:r>
        <w:rPr>
          <w:lang w:bidi="pt-PT"/>
        </w:rPr>
        <w:t xml:space="preserve"> N</w:t>
      </w:r>
      <w:r w:rsidRPr="00BF16D8">
        <w:rPr>
          <w:lang w:bidi="pt-PT"/>
        </w:rPr>
        <w:t>a terceira autuação, multa no dobro do valor da primeira autuação, e assim sucessivamente.</w:t>
      </w:r>
    </w:p>
    <w:p w:rsidR="00B05394" w:rsidRPr="00BF16D8" w:rsidRDefault="00B05394" w:rsidP="00B05394">
      <w:pPr>
        <w:pStyle w:val="Normal1"/>
        <w:spacing w:before="240" w:line="360" w:lineRule="auto"/>
        <w:ind w:firstLine="709"/>
        <w:jc w:val="both"/>
        <w:rPr>
          <w:lang w:bidi="pt-PT"/>
        </w:rPr>
      </w:pPr>
      <w:r w:rsidRPr="00BF16D8">
        <w:rPr>
          <w:b/>
        </w:rPr>
        <w:t>Parágrafo único.</w:t>
      </w:r>
      <w:r>
        <w:rPr>
          <w:b/>
        </w:rPr>
        <w:t xml:space="preserve"> </w:t>
      </w:r>
      <w:r w:rsidRPr="00BF16D8">
        <w:rPr>
          <w:lang w:bidi="pt-PT"/>
        </w:rPr>
        <w:t>Em qualquer caso, será garantida a ampla defesa aos</w:t>
      </w:r>
      <w:r>
        <w:rPr>
          <w:lang w:bidi="pt-PT"/>
        </w:rPr>
        <w:t xml:space="preserve"> </w:t>
      </w:r>
      <w:r w:rsidRPr="00BF16D8">
        <w:rPr>
          <w:lang w:bidi="pt-PT"/>
        </w:rPr>
        <w:t>acusados da infração.</w:t>
      </w:r>
      <w:r>
        <w:rPr>
          <w:lang w:bidi="pt-PT"/>
        </w:rPr>
        <w:t>”</w:t>
      </w:r>
    </w:p>
    <w:p w:rsidR="00B05394" w:rsidRDefault="00B05394" w:rsidP="00B05394">
      <w:pPr>
        <w:spacing w:before="240" w:line="360" w:lineRule="auto"/>
        <w:jc w:val="both"/>
        <w:rPr>
          <w:b/>
        </w:rPr>
      </w:pPr>
    </w:p>
    <w:p w:rsidR="0039575E" w:rsidRDefault="00B05394" w:rsidP="00B05394">
      <w:pPr>
        <w:spacing w:before="240" w:line="360" w:lineRule="auto"/>
        <w:jc w:val="both"/>
        <w:rPr>
          <w:b/>
        </w:rPr>
      </w:pPr>
      <w:r w:rsidRPr="00B05394">
        <w:rPr>
          <w:b/>
        </w:rPr>
        <w:lastRenderedPageBreak/>
        <w:t>O artigo 6° do Projeto de Lei 058/2018 de autoria do Legislativo passa a ter a seguinte redação:</w:t>
      </w:r>
      <w:r w:rsidR="00564FCB" w:rsidRPr="00B05394">
        <w:rPr>
          <w:b/>
        </w:rPr>
        <w:tab/>
      </w:r>
    </w:p>
    <w:p w:rsidR="00B05394" w:rsidRDefault="00B05394" w:rsidP="00B05394">
      <w:pPr>
        <w:spacing w:before="240" w:line="360" w:lineRule="auto"/>
        <w:jc w:val="both"/>
        <w:rPr>
          <w:b/>
        </w:rPr>
      </w:pPr>
      <w:r>
        <w:rPr>
          <w:b/>
          <w:lang w:bidi="pt-PT"/>
        </w:rPr>
        <w:tab/>
      </w:r>
      <w:r>
        <w:rPr>
          <w:lang w:bidi="pt-PT"/>
        </w:rPr>
        <w:t>“</w:t>
      </w:r>
      <w:r>
        <w:rPr>
          <w:b/>
          <w:lang w:bidi="pt-PT"/>
        </w:rPr>
        <w:t>Art. 6° -</w:t>
      </w:r>
      <w:r w:rsidRPr="00BF16D8">
        <w:rPr>
          <w:b/>
          <w:lang w:bidi="pt-PT"/>
        </w:rPr>
        <w:t xml:space="preserve"> </w:t>
      </w:r>
      <w:r w:rsidRPr="00BF16D8">
        <w:rPr>
          <w:lang w:bidi="pt-PT"/>
        </w:rPr>
        <w:t xml:space="preserve">Esta </w:t>
      </w:r>
      <w:r>
        <w:rPr>
          <w:lang w:bidi="pt-PT"/>
        </w:rPr>
        <w:t>Lei entra em vigor a partir de 1° de janeiro de 2020.”</w:t>
      </w:r>
    </w:p>
    <w:p w:rsidR="00B05394" w:rsidRDefault="00B05394" w:rsidP="00B05394">
      <w:pPr>
        <w:spacing w:before="240" w:line="360" w:lineRule="auto"/>
        <w:jc w:val="both"/>
        <w:rPr>
          <w:b/>
        </w:rPr>
      </w:pPr>
    </w:p>
    <w:p w:rsidR="00B05394" w:rsidRDefault="00B05394" w:rsidP="00B05394">
      <w:pPr>
        <w:spacing w:before="240" w:line="360" w:lineRule="auto"/>
        <w:jc w:val="both"/>
      </w:pPr>
    </w:p>
    <w:p w:rsidR="008C7561" w:rsidRPr="00536036" w:rsidRDefault="008C7561" w:rsidP="00D03A4C">
      <w:pPr>
        <w:spacing w:before="240" w:line="360" w:lineRule="auto"/>
        <w:ind w:firstLine="567"/>
        <w:jc w:val="center"/>
        <w:rPr>
          <w:b/>
        </w:rPr>
      </w:pPr>
      <w:r w:rsidRPr="00536036">
        <w:rPr>
          <w:b/>
        </w:rPr>
        <w:t xml:space="preserve">Sala de Sessões, </w:t>
      </w:r>
      <w:r w:rsidR="00D03A4C">
        <w:rPr>
          <w:b/>
        </w:rPr>
        <w:t>“</w:t>
      </w:r>
      <w:r w:rsidRPr="00536036">
        <w:rPr>
          <w:b/>
        </w:rPr>
        <w:t>Vereador Rafael Orsi Filho</w:t>
      </w:r>
      <w:r w:rsidR="00D03A4C">
        <w:rPr>
          <w:b/>
        </w:rPr>
        <w:t>”</w:t>
      </w:r>
      <w:r w:rsidRPr="00536036">
        <w:rPr>
          <w:b/>
        </w:rPr>
        <w:t xml:space="preserve">, </w:t>
      </w:r>
      <w:r w:rsidR="00B05394">
        <w:rPr>
          <w:b/>
        </w:rPr>
        <w:t>02</w:t>
      </w:r>
      <w:r w:rsidR="00D03A4C">
        <w:rPr>
          <w:b/>
        </w:rPr>
        <w:t xml:space="preserve"> de </w:t>
      </w:r>
      <w:r w:rsidR="00B05394">
        <w:rPr>
          <w:b/>
        </w:rPr>
        <w:t xml:space="preserve">abril </w:t>
      </w:r>
      <w:r w:rsidR="00566911">
        <w:rPr>
          <w:b/>
        </w:rPr>
        <w:t>de 2019</w:t>
      </w:r>
      <w:r w:rsidRPr="00536036">
        <w:rPr>
          <w:b/>
        </w:rPr>
        <w:t>.</w:t>
      </w:r>
    </w:p>
    <w:p w:rsidR="00536036" w:rsidRDefault="0063110F" w:rsidP="00D03A4C">
      <w:pPr>
        <w:spacing w:before="240" w:line="360" w:lineRule="auto"/>
        <w:ind w:firstLine="567"/>
        <w:jc w:val="both"/>
      </w:pPr>
      <w:r>
        <w:rPr>
          <w:b/>
          <w:noProof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227.95pt;margin-top:4.25pt;width:259.55pt;height:104.55pt;z-index:251663360;mso-height-percent:200;mso-height-percent:200;mso-width-relative:margin;mso-height-relative:margin" stroked="f" strokecolor="black [3213]">
            <v:textbox style="mso-fit-shape-to-text:t">
              <w:txbxContent>
                <w:p w:rsidR="00B05394" w:rsidRDefault="00B05394" w:rsidP="00B05394"/>
                <w:p w:rsidR="00B05394" w:rsidRDefault="00B05394" w:rsidP="00B05394"/>
                <w:p w:rsidR="00B05394" w:rsidRDefault="00B05394" w:rsidP="00B05394"/>
                <w:p w:rsidR="00B05394" w:rsidRDefault="00B05394" w:rsidP="00B05394"/>
                <w:p w:rsidR="00B05394" w:rsidRDefault="00B05394" w:rsidP="00B05394"/>
                <w:p w:rsidR="00B05394" w:rsidRPr="00D03A4C" w:rsidRDefault="00B05394" w:rsidP="00B0539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JOÃO ÉDER ALVES MIGUEL</w:t>
                  </w:r>
                </w:p>
                <w:p w:rsidR="00B05394" w:rsidRPr="00D03A4C" w:rsidRDefault="00B05394" w:rsidP="00B05394">
                  <w:pPr>
                    <w:jc w:val="center"/>
                    <w:rPr>
                      <w:b/>
                    </w:rPr>
                  </w:pPr>
                  <w:r w:rsidRPr="00D03A4C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w:r>
        <w:rPr>
          <w:b/>
          <w:noProof/>
          <w:u w:val="single"/>
          <w:lang w:eastAsia="en-US"/>
        </w:rPr>
        <w:pict>
          <v:shape id="_x0000_s1035" type="#_x0000_t202" style="position:absolute;left:0;text-align:left;margin-left:-32pt;margin-top:3.8pt;width:259.55pt;height:103.8pt;z-index:251660288;mso-height-percent:200;mso-height-percent:200;mso-width-relative:margin;mso-height-relative:margin" stroked="f" strokecolor="black [3213]">
            <v:textbox style="mso-fit-shape-to-text:t">
              <w:txbxContent>
                <w:p w:rsidR="00D03A4C" w:rsidRDefault="00D03A4C"/>
                <w:p w:rsidR="00D03A4C" w:rsidRDefault="00D03A4C"/>
                <w:p w:rsidR="00D03A4C" w:rsidRDefault="00D03A4C"/>
                <w:p w:rsidR="00D03A4C" w:rsidRDefault="00D03A4C"/>
                <w:p w:rsidR="00D03A4C" w:rsidRDefault="00D03A4C"/>
                <w:p w:rsidR="00D03A4C" w:rsidRPr="00D03A4C" w:rsidRDefault="00D03A4C" w:rsidP="00D03A4C">
                  <w:pPr>
                    <w:jc w:val="center"/>
                    <w:rPr>
                      <w:b/>
                    </w:rPr>
                  </w:pPr>
                  <w:r w:rsidRPr="00D03A4C">
                    <w:rPr>
                      <w:b/>
                    </w:rPr>
                    <w:t>EDUARDO DADE SALLUM</w:t>
                  </w:r>
                </w:p>
                <w:p w:rsidR="00D03A4C" w:rsidRPr="00D03A4C" w:rsidRDefault="00D03A4C" w:rsidP="00D03A4C">
                  <w:pPr>
                    <w:jc w:val="center"/>
                    <w:rPr>
                      <w:b/>
                    </w:rPr>
                  </w:pPr>
                  <w:r w:rsidRPr="00D03A4C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8C7561" w:rsidRDefault="008C7561" w:rsidP="00D03A4C">
      <w:pPr>
        <w:spacing w:before="240" w:line="360" w:lineRule="auto"/>
        <w:rPr>
          <w:b/>
          <w:u w:val="single"/>
        </w:rPr>
      </w:pPr>
    </w:p>
    <w:p w:rsidR="00747D8A" w:rsidRDefault="00747D8A" w:rsidP="00D03A4C">
      <w:pPr>
        <w:spacing w:before="240" w:line="360" w:lineRule="auto"/>
        <w:jc w:val="center"/>
        <w:rPr>
          <w:b/>
          <w:u w:val="single"/>
        </w:rPr>
      </w:pPr>
    </w:p>
    <w:p w:rsidR="00B05394" w:rsidRDefault="00B05394" w:rsidP="00D03A4C">
      <w:pPr>
        <w:spacing w:before="240" w:line="360" w:lineRule="auto"/>
        <w:jc w:val="center"/>
        <w:rPr>
          <w:b/>
          <w:u w:val="single"/>
        </w:rPr>
      </w:pPr>
    </w:p>
    <w:p w:rsidR="00B05394" w:rsidRDefault="00B05394" w:rsidP="00D03A4C">
      <w:pPr>
        <w:spacing w:before="240" w:line="360" w:lineRule="auto"/>
        <w:jc w:val="center"/>
        <w:rPr>
          <w:b/>
          <w:u w:val="single"/>
        </w:rPr>
      </w:pPr>
    </w:p>
    <w:p w:rsidR="00B05394" w:rsidRDefault="00B05394" w:rsidP="00D03A4C">
      <w:pPr>
        <w:spacing w:before="240" w:line="360" w:lineRule="auto"/>
        <w:jc w:val="center"/>
        <w:rPr>
          <w:b/>
          <w:u w:val="single"/>
        </w:rPr>
      </w:pPr>
    </w:p>
    <w:p w:rsidR="00B05394" w:rsidRDefault="00B05394" w:rsidP="00D03A4C">
      <w:pPr>
        <w:spacing w:before="240" w:line="360" w:lineRule="auto"/>
        <w:jc w:val="center"/>
        <w:rPr>
          <w:b/>
          <w:u w:val="single"/>
        </w:rPr>
      </w:pPr>
    </w:p>
    <w:p w:rsidR="00B05394" w:rsidRDefault="00B05394" w:rsidP="00D03A4C">
      <w:pPr>
        <w:spacing w:before="240" w:line="360" w:lineRule="auto"/>
        <w:jc w:val="center"/>
        <w:rPr>
          <w:b/>
          <w:u w:val="single"/>
        </w:rPr>
      </w:pPr>
    </w:p>
    <w:p w:rsidR="00B05394" w:rsidRDefault="00B05394" w:rsidP="00D03A4C">
      <w:pPr>
        <w:spacing w:before="240" w:line="360" w:lineRule="auto"/>
        <w:jc w:val="center"/>
        <w:rPr>
          <w:b/>
          <w:u w:val="single"/>
        </w:rPr>
      </w:pPr>
    </w:p>
    <w:p w:rsidR="00B05394" w:rsidRDefault="00B05394" w:rsidP="00D03A4C">
      <w:pPr>
        <w:spacing w:before="240" w:line="360" w:lineRule="auto"/>
        <w:jc w:val="center"/>
        <w:rPr>
          <w:b/>
          <w:u w:val="single"/>
        </w:rPr>
      </w:pPr>
    </w:p>
    <w:p w:rsidR="00B05394" w:rsidRDefault="00B05394" w:rsidP="00D03A4C">
      <w:pPr>
        <w:spacing w:before="240" w:line="360" w:lineRule="auto"/>
        <w:jc w:val="center"/>
        <w:rPr>
          <w:b/>
          <w:u w:val="single"/>
        </w:rPr>
      </w:pPr>
    </w:p>
    <w:p w:rsidR="00B05394" w:rsidRDefault="00B05394" w:rsidP="00D03A4C">
      <w:pPr>
        <w:spacing w:before="240" w:line="360" w:lineRule="auto"/>
        <w:jc w:val="center"/>
        <w:rPr>
          <w:b/>
          <w:u w:val="single"/>
        </w:rPr>
      </w:pPr>
    </w:p>
    <w:p w:rsidR="00B05394" w:rsidRDefault="00B05394" w:rsidP="00D03A4C">
      <w:pPr>
        <w:spacing w:before="240" w:line="360" w:lineRule="auto"/>
        <w:jc w:val="center"/>
        <w:rPr>
          <w:b/>
          <w:u w:val="single"/>
        </w:rPr>
      </w:pPr>
    </w:p>
    <w:p w:rsidR="00B05394" w:rsidRDefault="00B05394" w:rsidP="00D03A4C">
      <w:pPr>
        <w:spacing w:before="240" w:line="360" w:lineRule="auto"/>
        <w:jc w:val="center"/>
        <w:rPr>
          <w:b/>
          <w:u w:val="single"/>
        </w:rPr>
      </w:pPr>
    </w:p>
    <w:p w:rsidR="00D03A4C" w:rsidRDefault="00D03A4C" w:rsidP="00D03A4C">
      <w:pPr>
        <w:spacing w:before="240" w:line="360" w:lineRule="auto"/>
        <w:jc w:val="center"/>
        <w:rPr>
          <w:b/>
          <w:u w:val="single"/>
        </w:rPr>
      </w:pPr>
      <w:r w:rsidRPr="00D03A4C">
        <w:rPr>
          <w:b/>
          <w:u w:val="single"/>
        </w:rPr>
        <w:t>JUSTIFICATIVA</w:t>
      </w:r>
    </w:p>
    <w:p w:rsidR="00D03A4C" w:rsidRPr="00D03A4C" w:rsidRDefault="00D03A4C" w:rsidP="00D03A4C">
      <w:pPr>
        <w:spacing w:before="240" w:line="360" w:lineRule="auto"/>
        <w:ind w:firstLine="567"/>
        <w:jc w:val="center"/>
        <w:rPr>
          <w:b/>
          <w:u w:val="single"/>
        </w:rPr>
      </w:pPr>
    </w:p>
    <w:p w:rsidR="00D03A4C" w:rsidRDefault="00747D8A" w:rsidP="00D03A4C">
      <w:pPr>
        <w:spacing w:before="240" w:line="360" w:lineRule="auto"/>
        <w:jc w:val="both"/>
      </w:pPr>
      <w:r>
        <w:tab/>
        <w:t>Essa proposição tem por finalida</w:t>
      </w:r>
      <w:r w:rsidR="00B05394">
        <w:t>de fazer justiça para com os comerciantes de nossa cidade, reduzindo o valor da multa pelo descumprimento da presente Lei além de aumentar o prazo para que esta norma entre em vigor.</w:t>
      </w:r>
    </w:p>
    <w:p w:rsidR="00B05394" w:rsidRDefault="00B05394" w:rsidP="00D03A4C">
      <w:pPr>
        <w:spacing w:before="240" w:line="360" w:lineRule="auto"/>
        <w:jc w:val="both"/>
      </w:pPr>
      <w:r>
        <w:tab/>
        <w:t>Portanto contamos com o apoio dos Vereadores para aprovarmos a presente Emenda.</w:t>
      </w:r>
    </w:p>
    <w:p w:rsidR="00B05394" w:rsidRDefault="00B05394" w:rsidP="00D03A4C">
      <w:pPr>
        <w:spacing w:before="240" w:line="360" w:lineRule="auto"/>
        <w:jc w:val="both"/>
      </w:pPr>
    </w:p>
    <w:p w:rsidR="00D03A4C" w:rsidRPr="00D03A4C" w:rsidRDefault="00D03A4C" w:rsidP="00D03A4C">
      <w:pPr>
        <w:spacing w:before="240" w:line="360" w:lineRule="auto"/>
        <w:ind w:firstLine="567"/>
        <w:jc w:val="center"/>
        <w:rPr>
          <w:b/>
        </w:rPr>
      </w:pPr>
      <w:r w:rsidRPr="00536036">
        <w:rPr>
          <w:b/>
        </w:rPr>
        <w:t xml:space="preserve">Sala de Sessões, </w:t>
      </w:r>
      <w:r>
        <w:rPr>
          <w:b/>
        </w:rPr>
        <w:t>“</w:t>
      </w:r>
      <w:r w:rsidRPr="00536036">
        <w:rPr>
          <w:b/>
        </w:rPr>
        <w:t>Vereador Rafael Orsi Filho</w:t>
      </w:r>
      <w:r>
        <w:rPr>
          <w:b/>
        </w:rPr>
        <w:t>”</w:t>
      </w:r>
      <w:r w:rsidRPr="00536036">
        <w:rPr>
          <w:b/>
        </w:rPr>
        <w:t xml:space="preserve">, </w:t>
      </w:r>
      <w:r w:rsidR="00B05394">
        <w:rPr>
          <w:b/>
        </w:rPr>
        <w:t>2 de abril</w:t>
      </w:r>
      <w:r>
        <w:rPr>
          <w:b/>
        </w:rPr>
        <w:t xml:space="preserve"> de 2019</w:t>
      </w:r>
      <w:r w:rsidRPr="00536036">
        <w:rPr>
          <w:b/>
        </w:rPr>
        <w:t>.</w:t>
      </w:r>
    </w:p>
    <w:p w:rsidR="008C7561" w:rsidRDefault="0063110F" w:rsidP="00D03A4C">
      <w:pPr>
        <w:spacing w:before="240" w:line="360" w:lineRule="auto"/>
        <w:ind w:firstLine="567"/>
        <w:jc w:val="center"/>
        <w:rPr>
          <w:b/>
          <w:u w:val="single"/>
        </w:rPr>
      </w:pPr>
      <w:r>
        <w:rPr>
          <w:b/>
          <w:noProof/>
          <w:u w:val="single"/>
        </w:rPr>
        <w:pict>
          <v:shape id="_x0000_s1040" type="#_x0000_t202" style="position:absolute;left:0;text-align:left;margin-left:229.55pt;margin-top:15.65pt;width:259.55pt;height:104.55pt;z-index:251664384;mso-height-percent:200;mso-height-percent:200;mso-width-relative:margin;mso-height-relative:margin" stroked="f" strokecolor="black [3213]">
            <v:textbox style="mso-fit-shape-to-text:t">
              <w:txbxContent>
                <w:p w:rsidR="00B05394" w:rsidRDefault="00B05394" w:rsidP="00B05394"/>
                <w:p w:rsidR="00B05394" w:rsidRDefault="00B05394" w:rsidP="00B05394"/>
                <w:p w:rsidR="00B05394" w:rsidRDefault="00B05394" w:rsidP="00B05394"/>
                <w:p w:rsidR="00B05394" w:rsidRDefault="00B05394" w:rsidP="00B05394"/>
                <w:p w:rsidR="00B05394" w:rsidRDefault="00B05394" w:rsidP="00B05394"/>
                <w:p w:rsidR="00B05394" w:rsidRPr="00D03A4C" w:rsidRDefault="00B05394" w:rsidP="00B0539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JOÃO ÉDER ALVES MIGUEL</w:t>
                  </w:r>
                </w:p>
                <w:p w:rsidR="00B05394" w:rsidRPr="00D03A4C" w:rsidRDefault="00B05394" w:rsidP="00B05394">
                  <w:pPr>
                    <w:jc w:val="center"/>
                    <w:rPr>
                      <w:b/>
                    </w:rPr>
                  </w:pPr>
                  <w:r w:rsidRPr="00D03A4C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41" type="#_x0000_t202" style="position:absolute;left:0;text-align:left;margin-left:-30.45pt;margin-top:15.2pt;width:259.55pt;height:104.55pt;z-index:251665408;mso-height-percent:200;mso-height-percent:200;mso-width-relative:margin;mso-height-relative:margin" stroked="f" strokecolor="black [3213]">
            <v:textbox style="mso-fit-shape-to-text:t">
              <w:txbxContent>
                <w:p w:rsidR="00B05394" w:rsidRDefault="00B05394" w:rsidP="00B05394"/>
                <w:p w:rsidR="00B05394" w:rsidRDefault="00B05394" w:rsidP="00B05394"/>
                <w:p w:rsidR="00B05394" w:rsidRDefault="00B05394" w:rsidP="00B05394"/>
                <w:p w:rsidR="00B05394" w:rsidRDefault="00B05394" w:rsidP="00B05394"/>
                <w:p w:rsidR="00B05394" w:rsidRDefault="00B05394" w:rsidP="00B05394"/>
                <w:p w:rsidR="00B05394" w:rsidRPr="00D03A4C" w:rsidRDefault="00B05394" w:rsidP="00B05394">
                  <w:pPr>
                    <w:jc w:val="center"/>
                    <w:rPr>
                      <w:b/>
                    </w:rPr>
                  </w:pPr>
                  <w:r w:rsidRPr="00D03A4C">
                    <w:rPr>
                      <w:b/>
                    </w:rPr>
                    <w:t>EDUARDO DADE SALLUM</w:t>
                  </w:r>
                </w:p>
                <w:p w:rsidR="00B05394" w:rsidRPr="00D03A4C" w:rsidRDefault="00B05394" w:rsidP="00B05394">
                  <w:pPr>
                    <w:jc w:val="center"/>
                    <w:rPr>
                      <w:b/>
                    </w:rPr>
                  </w:pPr>
                  <w:r w:rsidRPr="00D03A4C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8C7561" w:rsidRDefault="008C7561" w:rsidP="00D03A4C">
      <w:pPr>
        <w:spacing w:before="240" w:line="360" w:lineRule="auto"/>
        <w:ind w:firstLine="567"/>
        <w:jc w:val="center"/>
        <w:rPr>
          <w:b/>
          <w:u w:val="single"/>
        </w:rPr>
      </w:pPr>
    </w:p>
    <w:p w:rsidR="006A24EB" w:rsidRDefault="006A24EB" w:rsidP="00D03A4C">
      <w:pPr>
        <w:spacing w:before="240" w:line="360" w:lineRule="auto"/>
        <w:ind w:firstLine="567"/>
        <w:jc w:val="center"/>
        <w:rPr>
          <w:b/>
          <w:u w:val="single"/>
        </w:rPr>
      </w:pPr>
    </w:p>
    <w:p w:rsidR="006A24EB" w:rsidRDefault="006A24EB" w:rsidP="00D03A4C">
      <w:pPr>
        <w:spacing w:before="240" w:line="360" w:lineRule="auto"/>
        <w:ind w:firstLine="567"/>
        <w:jc w:val="center"/>
        <w:rPr>
          <w:b/>
          <w:u w:val="single"/>
        </w:rPr>
      </w:pPr>
    </w:p>
    <w:sectPr w:rsidR="006A24EB" w:rsidSect="00D03A4C">
      <w:headerReference w:type="default" r:id="rId8"/>
      <w:footerReference w:type="default" r:id="rId9"/>
      <w:pgSz w:w="11906" w:h="16838"/>
      <w:pgMar w:top="1701" w:right="1701" w:bottom="1418" w:left="1418" w:header="709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10F" w:rsidRDefault="0063110F">
      <w:r>
        <w:separator/>
      </w:r>
    </w:p>
  </w:endnote>
  <w:endnote w:type="continuationSeparator" w:id="0">
    <w:p w:rsidR="0063110F" w:rsidRDefault="00631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10F" w:rsidRDefault="0063110F">
      <w:r>
        <w:separator/>
      </w:r>
    </w:p>
  </w:footnote>
  <w:footnote w:type="continuationSeparator" w:id="0">
    <w:p w:rsidR="0063110F" w:rsidRDefault="00631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A4C" w:rsidRPr="002C6F1F" w:rsidRDefault="0063110F" w:rsidP="00D03A4C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-10.4pt;margin-top:-14.15pt;width:75.7pt;height:83pt;z-index:251660288;mso-wrap-style:none;mso-width-relative:margin;mso-height-relative:margin" strokecolor="white">
          <v:textbox style="mso-next-textbox:#_x0000_s2054;mso-fit-shape-to-text:t">
            <w:txbxContent>
              <w:p w:rsidR="00D03A4C" w:rsidRDefault="00D03A4C" w:rsidP="00D03A4C">
                <w:r>
                  <w:rPr>
                    <w:noProof/>
                  </w:rPr>
                  <w:drawing>
                    <wp:inline distT="0" distB="0" distL="0" distR="0">
                      <wp:extent cx="749719" cy="953310"/>
                      <wp:effectExtent l="19050" t="0" r="0" b="0"/>
                      <wp:docPr id="3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50137" cy="95384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D03A4C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D03A4C" w:rsidRDefault="00D03A4C" w:rsidP="00D03A4C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D03A4C" w:rsidRPr="002C6F1F" w:rsidRDefault="00D03A4C" w:rsidP="00D03A4C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0 </w:t>
    </w:r>
    <w:proofErr w:type="spellStart"/>
    <w:r>
      <w:rPr>
        <w:rFonts w:ascii="Monotype Corsiva" w:hAnsi="Monotype Corsiva"/>
        <w:sz w:val="22"/>
        <w:szCs w:val="22"/>
      </w:rPr>
      <w:t>xx</w:t>
    </w:r>
    <w:proofErr w:type="spellEnd"/>
    <w:r>
      <w:rPr>
        <w:rFonts w:ascii="Monotype Corsiva" w:hAnsi="Monotype Corsiva"/>
        <w:sz w:val="22"/>
        <w:szCs w:val="22"/>
      </w:rPr>
      <w:t xml:space="preserve"> 15 3259 8300</w:t>
    </w:r>
  </w:p>
  <w:p w:rsidR="00D03A4C" w:rsidRPr="002C6F1F" w:rsidRDefault="00D03A4C" w:rsidP="00D03A4C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D03A4C" w:rsidRPr="002C6F1F" w:rsidRDefault="00D03A4C" w:rsidP="00D03A4C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D03A4C" w:rsidRDefault="00D03A4C" w:rsidP="00D03A4C">
    <w:pPr>
      <w:pStyle w:val="Cabealho"/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hyperlink r:id="rId3" w:history="1">
      <w:r w:rsidRPr="008C7561">
        <w:rPr>
          <w:rStyle w:val="Hyperlink"/>
          <w:rFonts w:ascii="Monotype Corsiva" w:hAnsi="Monotype Corsiva"/>
          <w:color w:val="auto"/>
          <w:u w:val="none"/>
        </w:rPr>
        <w:t>webmaster@camaratatui.sp.gov.br</w:t>
      </w:r>
    </w:hyperlink>
  </w:p>
  <w:p w:rsidR="002C6F1F" w:rsidRPr="002C6F1F" w:rsidRDefault="002C6F1F" w:rsidP="00D03A4C">
    <w:pPr>
      <w:pStyle w:val="Cabealho"/>
      <w:tabs>
        <w:tab w:val="clear" w:pos="4252"/>
        <w:tab w:val="clear" w:pos="8504"/>
      </w:tabs>
      <w:rPr>
        <w:rFonts w:ascii="Monotype Corsiva" w:hAnsi="Monotype Corsiva"/>
      </w:rPr>
    </w:pPr>
  </w:p>
  <w:p w:rsidR="00551732" w:rsidRDefault="0063110F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0140"/>
    <w:rsid w:val="000913D6"/>
    <w:rsid w:val="000962C8"/>
    <w:rsid w:val="000A20A7"/>
    <w:rsid w:val="000B4D14"/>
    <w:rsid w:val="000B5B75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6338"/>
    <w:rsid w:val="00165064"/>
    <w:rsid w:val="00166B26"/>
    <w:rsid w:val="001709FD"/>
    <w:rsid w:val="00180865"/>
    <w:rsid w:val="001819DE"/>
    <w:rsid w:val="001855F7"/>
    <w:rsid w:val="001856D1"/>
    <w:rsid w:val="001864FE"/>
    <w:rsid w:val="001A4C8F"/>
    <w:rsid w:val="001A6AE3"/>
    <w:rsid w:val="001B607F"/>
    <w:rsid w:val="001B7CB8"/>
    <w:rsid w:val="001D29EF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37375"/>
    <w:rsid w:val="0025739E"/>
    <w:rsid w:val="00264E8F"/>
    <w:rsid w:val="002708CE"/>
    <w:rsid w:val="00280081"/>
    <w:rsid w:val="00282499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9575E"/>
    <w:rsid w:val="003C2311"/>
    <w:rsid w:val="003C3E54"/>
    <w:rsid w:val="003E413C"/>
    <w:rsid w:val="003F1B11"/>
    <w:rsid w:val="003F2D13"/>
    <w:rsid w:val="00401555"/>
    <w:rsid w:val="00406069"/>
    <w:rsid w:val="004065FB"/>
    <w:rsid w:val="00407A81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C07B3"/>
    <w:rsid w:val="004D7C90"/>
    <w:rsid w:val="004E73A9"/>
    <w:rsid w:val="004F00A0"/>
    <w:rsid w:val="004F0BFE"/>
    <w:rsid w:val="004F655E"/>
    <w:rsid w:val="00505F91"/>
    <w:rsid w:val="00506039"/>
    <w:rsid w:val="00507896"/>
    <w:rsid w:val="0051108C"/>
    <w:rsid w:val="0052371B"/>
    <w:rsid w:val="0052466B"/>
    <w:rsid w:val="00536036"/>
    <w:rsid w:val="0054088D"/>
    <w:rsid w:val="0054717A"/>
    <w:rsid w:val="00551732"/>
    <w:rsid w:val="00557A32"/>
    <w:rsid w:val="00560B16"/>
    <w:rsid w:val="00564FCB"/>
    <w:rsid w:val="00566911"/>
    <w:rsid w:val="00567B53"/>
    <w:rsid w:val="00570B3B"/>
    <w:rsid w:val="0059343E"/>
    <w:rsid w:val="005C033F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110F"/>
    <w:rsid w:val="00632B38"/>
    <w:rsid w:val="006369D6"/>
    <w:rsid w:val="006445CF"/>
    <w:rsid w:val="00675CB9"/>
    <w:rsid w:val="00683BD5"/>
    <w:rsid w:val="006944FB"/>
    <w:rsid w:val="006A24EB"/>
    <w:rsid w:val="006B148E"/>
    <w:rsid w:val="006B3281"/>
    <w:rsid w:val="006C0D79"/>
    <w:rsid w:val="006D2B66"/>
    <w:rsid w:val="006D4E48"/>
    <w:rsid w:val="006E087C"/>
    <w:rsid w:val="006F489F"/>
    <w:rsid w:val="006F54DE"/>
    <w:rsid w:val="007103C1"/>
    <w:rsid w:val="00712C3A"/>
    <w:rsid w:val="00715B10"/>
    <w:rsid w:val="00720854"/>
    <w:rsid w:val="00735A46"/>
    <w:rsid w:val="00747D8A"/>
    <w:rsid w:val="007626A8"/>
    <w:rsid w:val="0076353A"/>
    <w:rsid w:val="0076533C"/>
    <w:rsid w:val="00775758"/>
    <w:rsid w:val="00775A16"/>
    <w:rsid w:val="00780299"/>
    <w:rsid w:val="007974CE"/>
    <w:rsid w:val="007A1117"/>
    <w:rsid w:val="007A19E0"/>
    <w:rsid w:val="007A6484"/>
    <w:rsid w:val="007A6C1F"/>
    <w:rsid w:val="007B2B9C"/>
    <w:rsid w:val="007B2E72"/>
    <w:rsid w:val="007B5890"/>
    <w:rsid w:val="007E2F16"/>
    <w:rsid w:val="007F1ACF"/>
    <w:rsid w:val="007F7EBE"/>
    <w:rsid w:val="0080079D"/>
    <w:rsid w:val="00803B91"/>
    <w:rsid w:val="008241AF"/>
    <w:rsid w:val="00854F36"/>
    <w:rsid w:val="0086170C"/>
    <w:rsid w:val="00864B56"/>
    <w:rsid w:val="00870E5A"/>
    <w:rsid w:val="008712C6"/>
    <w:rsid w:val="008849E3"/>
    <w:rsid w:val="00891DE0"/>
    <w:rsid w:val="00896D71"/>
    <w:rsid w:val="008A19DA"/>
    <w:rsid w:val="008A275B"/>
    <w:rsid w:val="008A6942"/>
    <w:rsid w:val="008B39CD"/>
    <w:rsid w:val="008C234C"/>
    <w:rsid w:val="008C7561"/>
    <w:rsid w:val="008E0416"/>
    <w:rsid w:val="008E24D1"/>
    <w:rsid w:val="008E40F6"/>
    <w:rsid w:val="008E71D8"/>
    <w:rsid w:val="008F13D7"/>
    <w:rsid w:val="008F4097"/>
    <w:rsid w:val="009052D4"/>
    <w:rsid w:val="00917E0F"/>
    <w:rsid w:val="009372F6"/>
    <w:rsid w:val="00942973"/>
    <w:rsid w:val="00942D4D"/>
    <w:rsid w:val="009501C4"/>
    <w:rsid w:val="0095564D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B4A4E"/>
    <w:rsid w:val="009B7D86"/>
    <w:rsid w:val="009C7D96"/>
    <w:rsid w:val="009D754F"/>
    <w:rsid w:val="009E0817"/>
    <w:rsid w:val="009E28B5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1A5D"/>
    <w:rsid w:val="00AA4F19"/>
    <w:rsid w:val="00AC02B6"/>
    <w:rsid w:val="00AC1179"/>
    <w:rsid w:val="00AC12A6"/>
    <w:rsid w:val="00AC50FC"/>
    <w:rsid w:val="00AD0BEC"/>
    <w:rsid w:val="00AD34D7"/>
    <w:rsid w:val="00AD718A"/>
    <w:rsid w:val="00AE6171"/>
    <w:rsid w:val="00AF2743"/>
    <w:rsid w:val="00AF718B"/>
    <w:rsid w:val="00B05394"/>
    <w:rsid w:val="00B2598C"/>
    <w:rsid w:val="00B3067C"/>
    <w:rsid w:val="00B37673"/>
    <w:rsid w:val="00B55AD3"/>
    <w:rsid w:val="00B610B3"/>
    <w:rsid w:val="00B657F5"/>
    <w:rsid w:val="00B87B4A"/>
    <w:rsid w:val="00B9054A"/>
    <w:rsid w:val="00B9650F"/>
    <w:rsid w:val="00BA1B30"/>
    <w:rsid w:val="00BB3747"/>
    <w:rsid w:val="00BB5783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5BF8"/>
    <w:rsid w:val="00C47226"/>
    <w:rsid w:val="00C50B97"/>
    <w:rsid w:val="00C717CB"/>
    <w:rsid w:val="00C71BCB"/>
    <w:rsid w:val="00C734B6"/>
    <w:rsid w:val="00CB17FA"/>
    <w:rsid w:val="00CC2020"/>
    <w:rsid w:val="00CE7133"/>
    <w:rsid w:val="00CF1579"/>
    <w:rsid w:val="00CF1A93"/>
    <w:rsid w:val="00D03A4C"/>
    <w:rsid w:val="00D0420A"/>
    <w:rsid w:val="00D164FD"/>
    <w:rsid w:val="00D21339"/>
    <w:rsid w:val="00D35FF2"/>
    <w:rsid w:val="00D44D46"/>
    <w:rsid w:val="00D5109E"/>
    <w:rsid w:val="00D52C8C"/>
    <w:rsid w:val="00D63744"/>
    <w:rsid w:val="00D81568"/>
    <w:rsid w:val="00D859B3"/>
    <w:rsid w:val="00D939B5"/>
    <w:rsid w:val="00DC105B"/>
    <w:rsid w:val="00DC205F"/>
    <w:rsid w:val="00DC48D5"/>
    <w:rsid w:val="00DD4080"/>
    <w:rsid w:val="00DD751B"/>
    <w:rsid w:val="00DE3110"/>
    <w:rsid w:val="00DF43E4"/>
    <w:rsid w:val="00DF4439"/>
    <w:rsid w:val="00DF5C2E"/>
    <w:rsid w:val="00DF6086"/>
    <w:rsid w:val="00E0110D"/>
    <w:rsid w:val="00E01FAD"/>
    <w:rsid w:val="00E12FDE"/>
    <w:rsid w:val="00E32AD7"/>
    <w:rsid w:val="00E50B70"/>
    <w:rsid w:val="00E80DD7"/>
    <w:rsid w:val="00E8352C"/>
    <w:rsid w:val="00E86B23"/>
    <w:rsid w:val="00E96683"/>
    <w:rsid w:val="00EA48CA"/>
    <w:rsid w:val="00EC3C61"/>
    <w:rsid w:val="00EC49DF"/>
    <w:rsid w:val="00EC5FE9"/>
    <w:rsid w:val="00EC75DF"/>
    <w:rsid w:val="00EF0FEE"/>
    <w:rsid w:val="00EF2D7F"/>
    <w:rsid w:val="00EF5A6C"/>
    <w:rsid w:val="00EF7305"/>
    <w:rsid w:val="00F1044F"/>
    <w:rsid w:val="00F10F45"/>
    <w:rsid w:val="00F23274"/>
    <w:rsid w:val="00F26024"/>
    <w:rsid w:val="00F31346"/>
    <w:rsid w:val="00F36849"/>
    <w:rsid w:val="00F46658"/>
    <w:rsid w:val="00F61228"/>
    <w:rsid w:val="00F80FFA"/>
    <w:rsid w:val="00F92594"/>
    <w:rsid w:val="00F92896"/>
    <w:rsid w:val="00F964CA"/>
    <w:rsid w:val="00FA3A37"/>
    <w:rsid w:val="00FB2DBD"/>
    <w:rsid w:val="00FB6F7F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4:docId w14:val="751E2AFC"/>
  <w15:docId w15:val="{535B715F-D93E-430C-A1EB-176F8B7C9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24D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customStyle="1" w:styleId="CabealhoChar">
    <w:name w:val="Cabeçalho Char"/>
    <w:basedOn w:val="Fontepargpadro"/>
    <w:link w:val="Cabealho"/>
    <w:rsid w:val="00D03A4C"/>
    <w:rPr>
      <w:sz w:val="24"/>
      <w:szCs w:val="24"/>
    </w:rPr>
  </w:style>
  <w:style w:type="paragraph" w:customStyle="1" w:styleId="Normal1">
    <w:name w:val="Normal1"/>
    <w:rsid w:val="00B053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webmaster@camaratatui.sp.gov.br" TargetMode="External"/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A7178-05FF-4D11-9685-56B9A6E77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220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adriano.almeida@camara.local</cp:lastModifiedBy>
  <cp:revision>3</cp:revision>
  <cp:lastPrinted>2019-02-18T17:25:00Z</cp:lastPrinted>
  <dcterms:created xsi:type="dcterms:W3CDTF">2019-04-02T15:37:00Z</dcterms:created>
  <dcterms:modified xsi:type="dcterms:W3CDTF">2019-04-08T20:09:00Z</dcterms:modified>
</cp:coreProperties>
</file>