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624A67">
        <w:rPr>
          <w:rFonts w:ascii="Arial" w:hAnsi="Arial" w:cs="Arial"/>
          <w:color w:val="222222"/>
          <w:shd w:val="clear" w:color="auto" w:fill="FFFFFF"/>
        </w:rPr>
        <w:t>a necessidade de reforçar o patrulhamento da Guarda Civil Municipal na entrada e saída de estudantes da Escola Estadual Professor José Celso de Mello, no CDHU - Conjunto Habitacional Orlando Lisboa de Almeida.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81D76" w:rsidRDefault="00D252F6" w:rsidP="00893D8E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624A67">
        <w:rPr>
          <w:rFonts w:ascii="Arial" w:hAnsi="Arial" w:cs="Arial"/>
          <w:color w:val="222222"/>
          <w:shd w:val="clear" w:color="auto" w:fill="FFFFFF"/>
        </w:rPr>
        <w:t>Recebemos apontamentos de moradores do bairro CDHU - Conjunto Habitacional Orlando Lisboa de Almeida, acerca da necessidade de que seja reforçado o patrulhamento na entrada e saída de estudantes na Escola Estadual Professor José Celso de Mello. Trata-se de medida necessária para que se garanta a segurança pública, visto que de acordo com as informações recebidas, tem existido no local transtornos quanto ao tráfego de veículos - alguns deles em manobras inapropriadas e proibidas, além da abordagem aos jovens e às crianças.</w:t>
      </w: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893D8E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de </w:t>
      </w:r>
      <w:r w:rsidR="00781D76"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BF8" w:rsidRDefault="004C2BF8">
      <w:r>
        <w:separator/>
      </w:r>
    </w:p>
  </w:endnote>
  <w:endnote w:type="continuationSeparator" w:id="1">
    <w:p w:rsidR="004C2BF8" w:rsidRDefault="004C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BF8" w:rsidRDefault="004C2BF8">
      <w:r>
        <w:separator/>
      </w:r>
    </w:p>
  </w:footnote>
  <w:footnote w:type="continuationSeparator" w:id="1">
    <w:p w:rsidR="004C2BF8" w:rsidRDefault="004C2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2E2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21f85bc2e84c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649497-714b-4ffd-b72c-99bd8c075b5d.png" Id="Rca44478b60614f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649497-714b-4ffd-b72c-99bd8c075b5d.png" Id="R3521f85bc2e84c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2019-04-12T15:22:00Z</cp:lastPrinted>
  <dcterms:created xsi:type="dcterms:W3CDTF">2019-04-12T15:23:00Z</dcterms:created>
  <dcterms:modified xsi:type="dcterms:W3CDTF">2019-04-12T15:23:00Z</dcterms:modified>
</cp:coreProperties>
</file>