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</w:t>
      </w:r>
      <w:r w:rsidR="00DA40CA" w:rsidRPr="00DA40CA">
        <w:rPr>
          <w:rFonts w:ascii="Bookman Old Style" w:hAnsi="Bookman Old Style"/>
          <w:sz w:val="22"/>
          <w:szCs w:val="22"/>
        </w:rPr>
        <w:t>que informe quando será iniciado o serviço de abastecimento de água no Bairro Bambuzal.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A40CA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DA40CA">
        <w:rPr>
          <w:rFonts w:ascii="Bookman Old Style" w:hAnsi="Bookman Old Style"/>
          <w:sz w:val="22"/>
          <w:szCs w:val="22"/>
        </w:rPr>
        <w:t xml:space="preserve">local </w:t>
      </w:r>
      <w:r w:rsidR="00DA40CA" w:rsidRPr="00C37384">
        <w:rPr>
          <w:rFonts w:ascii="Bookman Old Style" w:hAnsi="Bookman Old Style"/>
          <w:sz w:val="22"/>
          <w:szCs w:val="22"/>
        </w:rPr>
        <w:t xml:space="preserve">essa </w:t>
      </w:r>
      <w:r w:rsidR="00DA40CA">
        <w:rPr>
          <w:rFonts w:ascii="Bookman Old Style" w:hAnsi="Bookman Old Style"/>
          <w:sz w:val="22"/>
          <w:szCs w:val="22"/>
        </w:rPr>
        <w:t xml:space="preserve">solicitação, devido à informação oficial de que o projeto tinha uma previsão de 45 dias para o início das obras. </w:t>
      </w:r>
      <w:r w:rsidR="007B6CB8">
        <w:rPr>
          <w:rFonts w:ascii="Bookman Old Style" w:hAnsi="Bookman Old Style"/>
          <w:sz w:val="22"/>
          <w:szCs w:val="22"/>
        </w:rPr>
        <w:t>Já faz</w:t>
      </w:r>
      <w:r w:rsidR="00DA40CA">
        <w:rPr>
          <w:rFonts w:ascii="Bookman Old Style" w:hAnsi="Bookman Old Style"/>
          <w:sz w:val="22"/>
          <w:szCs w:val="22"/>
        </w:rPr>
        <w:t xml:space="preserve"> 30 dias, desde a comunicação oficial, e os moradores do bairro ainda não receberam o serviço proposto e, reivindicam urgentemente o mesmo. </w:t>
      </w:r>
      <w:r w:rsidR="00DA40CA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40CA">
        <w:rPr>
          <w:rFonts w:ascii="Bookman Old Style" w:hAnsi="Bookman Old Style"/>
          <w:b/>
          <w:sz w:val="22"/>
          <w:szCs w:val="22"/>
        </w:rPr>
        <w:t>0</w:t>
      </w:r>
      <w:r w:rsidR="007B6CB8">
        <w:rPr>
          <w:rFonts w:ascii="Bookman Old Style" w:hAnsi="Bookman Old Style"/>
          <w:b/>
          <w:sz w:val="22"/>
          <w:szCs w:val="22"/>
        </w:rPr>
        <w:t>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A40CA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1A" w:rsidRDefault="00A8591A">
      <w:r>
        <w:separator/>
      </w:r>
    </w:p>
  </w:endnote>
  <w:endnote w:type="continuationSeparator" w:id="0">
    <w:p w:rsidR="00A8591A" w:rsidRDefault="00A8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1A" w:rsidRDefault="00A8591A">
      <w:r>
        <w:separator/>
      </w:r>
    </w:p>
  </w:footnote>
  <w:footnote w:type="continuationSeparator" w:id="0">
    <w:p w:rsidR="00A8591A" w:rsidRDefault="00A8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59B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9e259c52941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1C0E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2F8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295C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07C63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B6CB8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591A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959B1"/>
    <w:rsid w:val="00DA40CA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61087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1e8f49f-ebd3-44b5-a6e5-45254790ad30.png" Id="R179c5f005d1b40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e8f49f-ebd3-44b5-a6e5-45254790ad30.png" Id="R3fc9e259c52941b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24</cp:revision>
  <cp:lastPrinted>2019-05-02T13:47:00Z</cp:lastPrinted>
  <dcterms:created xsi:type="dcterms:W3CDTF">2019-04-23T17:25:00Z</dcterms:created>
  <dcterms:modified xsi:type="dcterms:W3CDTF">2019-05-02T13:47:00Z</dcterms:modified>
</cp:coreProperties>
</file>