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DB0F39" w:rsidRDefault="006F73AB" w:rsidP="00DB0F39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AF5A62">
        <w:rPr>
          <w:rFonts w:ascii="Arial" w:hAnsi="Arial" w:cs="Arial"/>
          <w:color w:val="000000"/>
        </w:rPr>
        <w:t xml:space="preserve">através do </w:t>
      </w:r>
      <w:r w:rsidR="0094784A">
        <w:rPr>
          <w:rFonts w:ascii="Arial" w:hAnsi="Arial" w:cs="Arial"/>
          <w:color w:val="000000"/>
          <w:shd w:val="clear" w:color="auto" w:fill="FFFFFF"/>
        </w:rPr>
        <w:t xml:space="preserve">Exmo. Governador </w:t>
      </w:r>
      <w:r w:rsidR="00AF5A62">
        <w:rPr>
          <w:rFonts w:ascii="Arial" w:hAnsi="Arial" w:cs="Arial"/>
          <w:color w:val="000000"/>
          <w:shd w:val="clear" w:color="auto" w:fill="FFFFFF"/>
        </w:rPr>
        <w:t>d</w:t>
      </w:r>
      <w:r w:rsidR="0094784A">
        <w:rPr>
          <w:rFonts w:ascii="Arial" w:hAnsi="Arial" w:cs="Arial"/>
          <w:color w:val="000000"/>
          <w:shd w:val="clear" w:color="auto" w:fill="FFFFFF"/>
        </w:rPr>
        <w:t>o Estado de São Paulo, D.D. João Dória, que informe a esta Casa de Leis, se existe a possibilidade de instalar um Hospital Regional na cidade de Tatuí/SP.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13436F" w:rsidRDefault="0013436F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>ho” 03 de Maio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4C" w:rsidRDefault="0034384C">
      <w:r>
        <w:separator/>
      </w:r>
    </w:p>
  </w:endnote>
  <w:endnote w:type="continuationSeparator" w:id="1">
    <w:p w:rsidR="0034384C" w:rsidRDefault="0034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4C" w:rsidRDefault="0034384C">
      <w:r>
        <w:separator/>
      </w:r>
    </w:p>
  </w:footnote>
  <w:footnote w:type="continuationSeparator" w:id="1">
    <w:p w:rsidR="0034384C" w:rsidRDefault="00343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4C7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64b58c5fba49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C7B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436F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384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4784A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5A62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24B01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5676533-e86c-40a4-a52c-47394b974ec3.png" Id="R1f4055fc889d4b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676533-e86c-40a4-a52c-47394b974ec3.png" Id="R4c64b58c5fba49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2019-05-03T13:27:00Z</cp:lastPrinted>
  <dcterms:created xsi:type="dcterms:W3CDTF">2019-05-03T13:31:00Z</dcterms:created>
  <dcterms:modified xsi:type="dcterms:W3CDTF">2019-05-03T14:14:00Z</dcterms:modified>
</cp:coreProperties>
</file>