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se está nos planos da atual gestão realizar</w:t>
      </w:r>
      <w:r w:rsidR="00163A5C">
        <w:t xml:space="preserve"> obra de manutenção asfáltica ou Operação Tapa-Buraco na Rua José Antônio de Souza, localizada no Jardim San Raphael</w:t>
      </w:r>
      <w:r w:rsidR="00413DE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7384B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moradores e moradores de nosso município, chegou até nós a reivindicação de que </w:t>
      </w:r>
      <w:r w:rsidR="00A7384B">
        <w:rPr>
          <w:color w:val="222222"/>
        </w:rPr>
        <w:t>fosse realizada obra de manutenção asfáltica ou Operação Tapa-Buraco na Rua José Antônio de Souza, localizada no Jardim San Raphael.</w:t>
      </w:r>
    </w:p>
    <w:p w:rsidR="0042725C" w:rsidRDefault="00A7384B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informações que recebemos, os inúmeros buracos e desníveis presentes na referida via causam transtornos aos motoristas que por ali trafegam, uma vez que podem causar acidentes de trânsito e a danificação dos veículos.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7384B">
        <w:rPr>
          <w:b/>
        </w:rPr>
        <w:t>“Vereador Rafael Orsi Filho”, 02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99" w:rsidRDefault="002A5A99" w:rsidP="00437090">
      <w:r>
        <w:separator/>
      </w:r>
    </w:p>
  </w:endnote>
  <w:endnote w:type="continuationSeparator" w:id="0">
    <w:p w:rsidR="002A5A99" w:rsidRDefault="002A5A99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99" w:rsidRDefault="002A5A99" w:rsidP="00437090">
      <w:r>
        <w:separator/>
      </w:r>
    </w:p>
  </w:footnote>
  <w:footnote w:type="continuationSeparator" w:id="0">
    <w:p w:rsidR="002A5A99" w:rsidRDefault="002A5A99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5fbf2ceae34c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63A5C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A5A99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7384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010e3c-261c-48ec-8f10-2e8cd5faa5a2.png" Id="Rcc65a352bf5e40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64010e3c-261c-48ec-8f10-2e8cd5faa5a2.png" Id="R2f5fbf2ceae3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5BA-8099-4108-B6F9-747C558E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5</cp:revision>
  <cp:lastPrinted>2018-09-03T14:58:00Z</cp:lastPrinted>
  <dcterms:created xsi:type="dcterms:W3CDTF">2019-03-11T12:31:00Z</dcterms:created>
  <dcterms:modified xsi:type="dcterms:W3CDTF">2019-05-03T11:51:00Z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