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61" w:rsidRDefault="00E84D61" w:rsidP="00CD613B">
      <w:bookmarkStart w:id="0" w:name="_GoBack"/>
      <w:bookmarkEnd w:id="0"/>
      <w:r>
        <w:t>Ordem do dia - 10ª Sessão Extraordinária de 2019</w:t>
      </w:r>
    </w:p>
    <w:p w:rsidR="00E84D61" w:rsidRDefault="00E84D61" w:rsidP="00CD613B"/>
    <w:p w:rsidR="009F196D" w:rsidRDefault="00FF3723" w:rsidP="00CD613B">
      <w:r>
        <w:t>10</w:t>
      </w:r>
      <w:r>
        <w:t xml:space="preserve"> / </w:t>
      </w:r>
      <w:r>
        <w:t>2019</w:t>
      </w:r>
    </w:p>
    <w:p w:rsidR="00FF3723" w:rsidRDefault="00FF3723" w:rsidP="00CD613B"/>
    <w:p w:rsidR="00FF3723" w:rsidRDefault="00FF3723" w:rsidP="00CD613B">
      <w:r>
        <w:t>20 de maio de 2019</w:t>
      </w:r>
    </w:p>
    <w:p w:rsidR="00FF3723" w:rsidRDefault="00FF3723" w:rsidP="00CD613B"/>
    <w:p>
      <w:pPr/>
      <w:r>
        <w:rPr>
          <w:b/>
        </w:rPr>
        <w:t>Projeto de Lei Nº 7/2019</w:t>
      </w:r>
      <w:r>
        <w:t xml:space="preserve"> - </w:t>
      </w:r>
      <w:r>
        <w:rPr>
          <w:u w:val="single"/>
        </w:rPr>
        <w:t>18/03/2019</w:t>
      </w:r>
    </w:p>
    <w:p>
      <w:pPr/>
      <w:r>
        <w:rPr>
          <w:b/>
        </w:rPr>
        <w:t xml:space="preserve">Assunto: </w:t>
      </w:r>
      <w:r>
        <w:rPr>
          <w:i/>
        </w:rPr>
        <w:t>Dispõe sobre o formato do Conselho Tutelar de Tatuí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Maria José Pinto Vieira de Camargo</w:t>
      </w:r>
    </w:p>
    <w:p>
      <w:pPr/>
    </w:p>
    <w:p>
      <w:pPr/>
      <w:r>
        <w:rPr>
          <w:b/>
        </w:rPr>
        <w:t>Projeto de Lei Nº 7/2019</w:t>
      </w:r>
      <w:r>
        <w:t xml:space="preserve"> - </w:t>
      </w:r>
      <w:r>
        <w:rPr>
          <w:u w:val="single"/>
        </w:rPr>
        <w:t>18/03/2019</w:t>
      </w:r>
    </w:p>
    <w:p>
      <w:pPr/>
      <w:r>
        <w:rPr>
          <w:b/>
        </w:rPr>
        <w:t xml:space="preserve">Assunto: </w:t>
      </w:r>
      <w:r>
        <w:rPr>
          <w:i/>
        </w:rPr>
        <w:t>Dispõe sobre o formato do Conselho Tutelar de Tatuí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Maria José Pinto Vieira de Camargo</w:t>
      </w:r>
    </w:p>
    <w:p>
      <w:pPr/>
    </w:p>
    <w:p>
      <w:pPr/>
      <w:r>
        <w:rPr>
          <w:b/>
        </w:rPr>
        <w:t>Projeto de Lei Nº 15/2019</w:t>
      </w:r>
      <w:r>
        <w:t xml:space="preserve"> - </w:t>
      </w:r>
      <w:r>
        <w:rPr>
          <w:u w:val="single"/>
        </w:rPr>
        <w:t>14/05/2019</w:t>
      </w:r>
    </w:p>
    <w:p>
      <w:pPr/>
      <w:r>
        <w:rPr>
          <w:b/>
        </w:rPr>
        <w:t xml:space="preserve">Assunto: </w:t>
      </w:r>
      <w:r>
        <w:rPr>
          <w:i/>
        </w:rPr>
        <w:t>Autoriza o Poder Executivo a participar do "Mutirão de Conciliação de Débitos Fiscais", a ser realizado pelo CEJUSC - Centro Judiciário de Solução de Conflitos e Cidadania, nas condições que estabelece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Maria José Pinto Vieira de Camargo</w:t>
      </w:r>
    </w:p>
    <w:p>
      <w:pPr/>
    </w:p>
    <w:p>
      <w:pPr/>
      <w:r>
        <w:rPr>
          <w:b/>
        </w:rPr>
        <w:t>Projeto de Lei Nº 15/2019</w:t>
      </w:r>
      <w:r>
        <w:t xml:space="preserve"> - </w:t>
      </w:r>
      <w:r>
        <w:rPr>
          <w:u w:val="single"/>
        </w:rPr>
        <w:t>14/05/2019</w:t>
      </w:r>
    </w:p>
    <w:p>
      <w:pPr/>
      <w:r>
        <w:rPr>
          <w:b/>
        </w:rPr>
        <w:t xml:space="preserve">Assunto: </w:t>
      </w:r>
      <w:r>
        <w:rPr>
          <w:i/>
        </w:rPr>
        <w:t>Autoriza o Poder Executivo a participar do "Mutirão de Conciliação de Débitos Fiscais", a ser realizado pelo CEJUSC - Centro Judiciário de Solução de Conflitos e Cidadania, nas condições que estabelece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Maria José Pinto Vieira de Camargo</w:t>
      </w:r>
    </w:p>
    <w:p>
      <w:pPr/>
    </w:p>
    <w:p>
      <w:pPr/>
      <w:r>
        <w:rPr>
          <w:b/>
        </w:rPr>
        <w:t>Projeto de Lei Nº 28/2019</w:t>
      </w:r>
      <w:r>
        <w:t xml:space="preserve"> - </w:t>
      </w:r>
      <w:r>
        <w:rPr>
          <w:u w:val="single"/>
        </w:rPr>
        <w:t>13/05/2019</w:t>
      </w:r>
    </w:p>
    <w:p>
      <w:pPr/>
      <w:r>
        <w:rPr>
          <w:b/>
        </w:rPr>
        <w:t xml:space="preserve">Assunto: </w:t>
      </w:r>
      <w:r>
        <w:rPr>
          <w:i/>
        </w:rPr>
        <w:t>“Institui o Dia Municipal da Luta Antimanicomial no município de Tatuí e da outras providências.”</w:t>
      </w:r>
    </w:p>
    <w:p>
      <w:pPr/>
      <w:r>
        <w:rPr>
          <w:b/>
        </w:rPr>
        <w:t xml:space="preserve">Autoria: </w:t>
      </w:r>
      <w:r>
        <w:rPr>
          <w:i/>
        </w:rPr>
        <w:t>EDUARDO DADE SALLUM, MARQUINHO ABREU, RODNEI ROCHA</w:t>
      </w:r>
    </w:p>
    <w:p>
      <w:pPr/>
    </w:p>
    <w:p>
      <w:pPr/>
      <w:r>
        <w:rPr>
          <w:b/>
        </w:rPr>
        <w:t>Projeto de Lei Nº 28/2019</w:t>
      </w:r>
      <w:r>
        <w:t xml:space="preserve"> - </w:t>
      </w:r>
      <w:r>
        <w:rPr>
          <w:u w:val="single"/>
        </w:rPr>
        <w:t>13/05/2019</w:t>
      </w:r>
    </w:p>
    <w:p>
      <w:pPr/>
      <w:r>
        <w:rPr>
          <w:b/>
        </w:rPr>
        <w:t xml:space="preserve">Assunto: </w:t>
      </w:r>
      <w:r>
        <w:rPr>
          <w:i/>
        </w:rPr>
        <w:t>“Institui o Dia Municipal da Luta Antimanicomial no município de Tatuí e da outras providências.”</w:t>
      </w:r>
    </w:p>
    <w:p>
      <w:pPr/>
      <w:r>
        <w:rPr>
          <w:b/>
        </w:rPr>
        <w:t xml:space="preserve">Autoria: </w:t>
      </w:r>
      <w:r>
        <w:rPr>
          <w:i/>
        </w:rPr>
        <w:t>EDUARDO DADE SALLUM, MARQUINHO ABREU, RODNEI ROCHA</w:t>
      </w:r>
    </w:p>
    <w:p>
      <w:pPr/>
    </w:p>
    <w:p>
      <w:pPr/>
      <w:r>
        <w:rPr>
          <w:b/>
        </w:rPr>
        <w:t>Requerimento Nº 758/2019</w:t>
      </w:r>
      <w:r>
        <w:t xml:space="preserve"> - </w:t>
      </w:r>
      <w:r>
        <w:rPr>
          <w:u w:val="single"/>
        </w:rPr>
        <w:t>25/04/2019</w:t>
      </w:r>
    </w:p>
    <w:p>
      <w:pPr/>
      <w:r>
        <w:rPr>
          <w:b/>
        </w:rPr>
        <w:t xml:space="preserve">Assunto: </w:t>
      </w:r>
      <w:r>
        <w:rPr>
          <w:i/>
        </w:rPr>
        <w:t>REQUEIRO À MESA, após ouvido o Egrégio Plenário, na forma regimental, digne-se de oficiar ao Ilmo. Sr. Djalma Manoel de Oliveira, para que informe a esta Casa de Leis, a relação completa dos servidores ocupantes de cargos de coordenação neste município,devendo ser informado o n° do decreto/portaria de nomeação,bem como informado se recebem algum benesse de ordem pecuniária.</w:t>
      </w:r>
    </w:p>
    <w:p>
      <w:pPr/>
      <w:r>
        <w:rPr>
          <w:b/>
        </w:rPr>
        <w:t xml:space="preserve">Autoria: </w:t>
      </w:r>
      <w:r>
        <w:rPr>
          <w:i/>
        </w:rPr>
        <w:t>DANIEL ALMEIDA REZENDE</w:t>
      </w:r>
    </w:p>
    <w:p>
      <w:pPr/>
    </w:p>
    <w:p>
      <w:pPr/>
      <w:r>
        <w:rPr>
          <w:b/>
        </w:rPr>
        <w:t>Requerimento Nº 759/2019</w:t>
      </w:r>
      <w:r>
        <w:t xml:space="preserve"> - </w:t>
      </w:r>
      <w:r>
        <w:rPr>
          <w:u w:val="single"/>
        </w:rPr>
        <w:t>25/04/2019</w:t>
      </w:r>
    </w:p>
    <w:p>
      <w:pPr/>
      <w:r>
        <w:rPr>
          <w:b/>
        </w:rPr>
        <w:t xml:space="preserve">Assunto: </w:t>
      </w:r>
      <w:r>
        <w:rPr>
          <w:i/>
        </w:rPr>
        <w:t>REQUEIRO À MESA, após ouvido o Egrégio Plenário, na forma regimental, digne-se de oficiar ao Ilmo. Sr. Comandante da Guarda Civil Municipal de Tatuí, para que informe a esta Casa de Leis, SE EXISTE A POSSIBILIDADE DESTA CORPORAÇÃO EFETUAR POLICIAMENTO PREVENTIVO EM FRENTES ÀS ESCOLAS DE NOSSO MUNICÍPIO DURANTE A ENTRADA E SAÍDA DOS ALUNOS.</w:t>
      </w:r>
    </w:p>
    <w:p>
      <w:pPr/>
      <w:r>
        <w:rPr>
          <w:b/>
        </w:rPr>
        <w:t xml:space="preserve">Autoria: </w:t>
      </w:r>
      <w:r>
        <w:rPr>
          <w:i/>
        </w:rPr>
        <w:t>DANIEL ALMEIDA REZENDE</w:t>
      </w:r>
    </w:p>
    <w:p>
      <w:pPr/>
    </w:p>
    <w:p>
      <w:pPr/>
      <w:r>
        <w:rPr>
          <w:b/>
        </w:rPr>
        <w:t>Requerimento Nº 767/2019</w:t>
      </w:r>
      <w:r>
        <w:t xml:space="preserve"> - </w:t>
      </w:r>
      <w:r>
        <w:rPr>
          <w:u w:val="single"/>
        </w:rPr>
        <w:t>25/04/2019</w:t>
      </w:r>
    </w:p>
    <w:p>
      <w:pPr/>
      <w:r>
        <w:rPr>
          <w:b/>
        </w:rPr>
        <w:t xml:space="preserve">Assunto: </w:t>
      </w:r>
      <w:r>
        <w:rPr>
          <w:i/>
        </w:rPr>
        <w:t xml:space="preserve">Requer da Ilma. Secretária Municipal da Saúde, para que informe se a Secretaria possui: </w:t>
      </w:r>
      <w:r>
        <w:rPr>
          <w:i/>
        </w:rPr>
        <w:br/>
      </w:r>
      <w:r>
        <w:rPr>
          <w:i/>
        </w:rPr>
        <w:br/>
      </w:r>
      <w:r>
        <w:rPr>
          <w:i/>
        </w:rPr>
        <w:t xml:space="preserve">a) Servidores para colocação de programas locais; </w:t>
      </w:r>
      <w:r>
        <w:rPr>
          <w:i/>
        </w:rPr>
        <w:br/>
      </w:r>
      <w:r>
        <w:rPr>
          <w:i/>
        </w:rPr>
        <w:br/>
      </w:r>
      <w:r>
        <w:rPr>
          <w:i/>
        </w:rPr>
        <w:t xml:space="preserve">b) Recursos para compra de software para banco de dados firewall e certificados de segurança para tráfego de dados; </w:t>
      </w:r>
      <w:r>
        <w:rPr>
          <w:i/>
        </w:rPr>
        <w:br/>
      </w:r>
      <w:r>
        <w:rPr>
          <w:i/>
        </w:rPr>
        <w:br/>
      </w:r>
      <w:r>
        <w:rPr>
          <w:i/>
        </w:rPr>
        <w:t>c) Servidor para backup.</w:t>
      </w:r>
    </w:p>
    <w:p>
      <w:pPr/>
      <w:r>
        <w:rPr>
          <w:b/>
        </w:rPr>
        <w:t xml:space="preserve">Autoria: </w:t>
      </w:r>
      <w:r>
        <w:rPr>
          <w:i/>
        </w:rPr>
        <w:t>MARQUINHO ABREU</w:t>
      </w:r>
    </w:p>
    <w:p>
      <w:pPr/>
    </w:p>
    <w:p>
      <w:pPr/>
      <w:r>
        <w:rPr>
          <w:b/>
        </w:rPr>
        <w:t>Requerimento Nº 784/2019</w:t>
      </w:r>
      <w:r>
        <w:t xml:space="preserve"> - </w:t>
      </w:r>
      <w:r>
        <w:rPr>
          <w:u w:val="single"/>
        </w:rPr>
        <w:t>26/04/2019</w:t>
      </w:r>
    </w:p>
    <w:p>
      <w:pPr/>
      <w:r>
        <w:rPr>
          <w:b/>
        </w:rPr>
        <w:t xml:space="preserve">Assunto: </w:t>
      </w:r>
      <w:r>
        <w:rPr>
          <w:i/>
        </w:rPr>
        <w:t>Requeiro à Mesa, após ouvido o Egrégio Plenário, na forma regimental, digne-se oficiar o Excelentíssimo Senhor Secretário de Obras e Infraestrutura de Tatuí, MARCO LUIS REZENDE, para que informe por meio de CERTIDÃO, o resultado da vistoria para manutenção da pista do Motódromo Municipal "Altair Passarani Filho", situada à Rua Rosalina Holtz de Paula, nesta cidade.</w:t>
      </w:r>
    </w:p>
    <w:p>
      <w:pPr/>
      <w:r>
        <w:rPr>
          <w:b/>
        </w:rPr>
        <w:t xml:space="preserve">Autoria: </w:t>
      </w:r>
      <w:r>
        <w:rPr>
          <w:i/>
        </w:rPr>
        <w:t>RODOLFO HESSEL FANGANIELLO</w:t>
      </w:r>
    </w:p>
    <w:p>
      <w:pPr/>
    </w:p>
    <w:p>
      <w:pPr/>
      <w:r>
        <w:rPr>
          <w:b/>
        </w:rPr>
        <w:t>Requerimento Nº 804/2019</w:t>
      </w:r>
      <w:r>
        <w:t xml:space="preserve"> - </w:t>
      </w:r>
      <w:r>
        <w:rPr>
          <w:u w:val="single"/>
        </w:rPr>
        <w:t>26/04/2019</w:t>
      </w:r>
    </w:p>
    <w:p>
      <w:pPr/>
      <w:r>
        <w:rPr>
          <w:b/>
        </w:rPr>
        <w:t xml:space="preserve">Assunto: </w:t>
      </w:r>
      <w:r>
        <w:rPr>
          <w:i/>
        </w:rPr>
        <w:t>REQUEIRO À MESA, após ouvido o Egrégio Plenário, na forma regimental, digne-se oficiar o Sra Bruna Carolina dos Santos Martins - DD Capitã PM de Tatuí e Região, para que o mesma proceda aos estudos da possibilidade da implantação do Projeto Vizinhança Solidaria, nos Bairros do Campinho e Palanques, tendo em vista o grande volume de roubos e furtos que vem ocorrendo naqueles Bairros rurais situado neste município.</w:t>
      </w:r>
    </w:p>
    <w:p>
      <w:pPr/>
      <w:r>
        <w:rPr>
          <w:b/>
        </w:rPr>
        <w:t xml:space="preserve">Autoria: </w:t>
      </w:r>
      <w:r>
        <w:rPr>
          <w:i/>
        </w:rPr>
        <w:t>ALEXANDRE GRANDINO TELES</w:t>
      </w:r>
    </w:p>
    <w:p>
      <w:pPr/>
    </w:p>
    <w:p>
      <w:pPr/>
      <w:r>
        <w:rPr>
          <w:b/>
        </w:rPr>
        <w:t>Requerimento Nº 805/2019</w:t>
      </w:r>
      <w:r>
        <w:t xml:space="preserve"> - </w:t>
      </w:r>
      <w:r>
        <w:rPr>
          <w:u w:val="single"/>
        </w:rPr>
        <w:t>26/04/2019</w:t>
      </w:r>
    </w:p>
    <w:p>
      <w:pPr/>
      <w:r>
        <w:rPr>
          <w:b/>
        </w:rPr>
        <w:t xml:space="preserve">Assunto: </w:t>
      </w:r>
      <w:r>
        <w:rPr>
          <w:i/>
        </w:rPr>
        <w:t>REQUEIRO À MESA, após ouvido o Egrégio Plenário, na forma regimental, digne-se oficiar o Sr Marco Rezende, DD Secretario Municipal de Obras e Infra-Estrutura para solicitar dele o competente estudo para as pinturas de chão da Rua Teófilo Andrade Gama,sendo do seu inicio próximo a Praça Anita Costa, passando por toda extensão do Boqueirão e indo até próximo ao Empreendimento Comercial Patio Vivaz, descendo e indo até o Bairro Jardim Santa Rita de Cássia neste município</w:t>
      </w:r>
    </w:p>
    <w:p>
      <w:pPr/>
      <w:r>
        <w:rPr>
          <w:b/>
        </w:rPr>
        <w:t xml:space="preserve">Autoria: </w:t>
      </w:r>
      <w:r>
        <w:rPr>
          <w:i/>
        </w:rPr>
        <w:t>ALEXANDRE GRANDINO TELES</w:t>
      </w:r>
    </w:p>
    <w:p>
      <w:pPr/>
    </w:p>
    <w:p>
      <w:pPr/>
      <w:r>
        <w:rPr>
          <w:b/>
        </w:rPr>
        <w:t>Requerimento Nº 806/2019</w:t>
      </w:r>
      <w:r>
        <w:t xml:space="preserve"> - </w:t>
      </w:r>
      <w:r>
        <w:rPr>
          <w:u w:val="single"/>
        </w:rPr>
        <w:t>26/04/2019</w:t>
      </w:r>
    </w:p>
    <w:p>
      <w:pPr/>
      <w:r>
        <w:rPr>
          <w:b/>
        </w:rPr>
        <w:t xml:space="preserve">Assunto: </w:t>
      </w:r>
      <w:r>
        <w:rPr>
          <w:i/>
        </w:rPr>
        <w:t>REQUEIRO À MESA, após ouvido o Egrégio Plenário, na forma regimental, digne-se oficiar o Sr Dr José Roberto Xavier da Silva – DD Secretario Municipal de Segurança e Mobilidade Urbana, para que o mesmo proceda aos estudos de uma Campanha Educativa, para motociclistas envolvendo uma parceria com a Guarda Municipal e Policia Militar nesta cidade.</w:t>
      </w:r>
    </w:p>
    <w:p>
      <w:pPr/>
      <w:r>
        <w:rPr>
          <w:b/>
        </w:rPr>
        <w:t xml:space="preserve">Autoria: </w:t>
      </w:r>
      <w:r>
        <w:rPr>
          <w:i/>
        </w:rPr>
        <w:t>ALEXANDRE GRANDINO TELES</w:t>
      </w:r>
    </w:p>
    <w:p>
      <w:pPr/>
    </w:p>
    <w:p>
      <w:pPr/>
      <w:r>
        <w:rPr>
          <w:b/>
        </w:rPr>
        <w:t>Requerimento Nº 807/2019</w:t>
      </w:r>
      <w:r>
        <w:t xml:space="preserve"> - </w:t>
      </w:r>
      <w:r>
        <w:rPr>
          <w:u w:val="single"/>
        </w:rPr>
        <w:t>26/04/2019</w:t>
      </w:r>
    </w:p>
    <w:p>
      <w:pPr/>
      <w:r>
        <w:rPr>
          <w:b/>
        </w:rPr>
        <w:t xml:space="preserve">Assunto: </w:t>
      </w:r>
      <w:r>
        <w:rPr>
          <w:i/>
        </w:rPr>
        <w:t>REQUEIRO À MESA, após ouvido o Egrégio Plenário, na forma regimental, digne-se oficiar o Sr Miguel Lopes Cardoso Junior, DD. Secretario Municipal da Educação que informe a possibilidade de ser realizado no segundo semestre deste ano Jogos ou Campeonatos Escolares, que envolva toda a rede municipal de ensino, com modalidades esportivas,atrativas e lúdico- pedagógicas, que envolvam todas faixas etárias.</w:t>
      </w:r>
    </w:p>
    <w:p>
      <w:pPr/>
      <w:r>
        <w:rPr>
          <w:b/>
        </w:rPr>
        <w:t xml:space="preserve">Autoria: </w:t>
      </w:r>
      <w:r>
        <w:rPr>
          <w:i/>
        </w:rPr>
        <w:t>ALEXANDRE GRANDINO TELES</w:t>
      </w:r>
    </w:p>
    <w:p>
      <w:pPr/>
    </w:p>
    <w:p>
      <w:pPr/>
      <w:r>
        <w:rPr>
          <w:b/>
        </w:rPr>
        <w:t>Requerimento Nº 838/2019</w:t>
      </w:r>
      <w:r>
        <w:t xml:space="preserve"> - </w:t>
      </w:r>
      <w:r>
        <w:rPr>
          <w:u w:val="single"/>
        </w:rPr>
        <w:t>06/05/2019</w:t>
      </w:r>
    </w:p>
    <w:p>
      <w:pPr/>
      <w:r>
        <w:rPr>
          <w:b/>
        </w:rPr>
        <w:t xml:space="preserve">Assunto: </w:t>
      </w:r>
      <w:r>
        <w:rPr>
          <w:i/>
        </w:rPr>
        <w:t>Requer da SABESP (Companhia de Saneamento Básico do Estado de São Paulo), através de seu gerente divisional Sr. Adriano José Branco, que informe quando será iniciado o serviço de abastecimento de água no Bairro Bambuzal.</w:t>
      </w:r>
    </w:p>
    <w:p>
      <w:pPr/>
      <w:r>
        <w:rPr>
          <w:b/>
        </w:rPr>
        <w:t xml:space="preserve">Autoria: </w:t>
      </w:r>
      <w:r>
        <w:rPr>
          <w:i/>
        </w:rPr>
        <w:t>JAIRO MARTINS</w:t>
      </w:r>
    </w:p>
    <w:p>
      <w:pPr/>
    </w:p>
    <w:p>
      <w:pPr/>
      <w:r>
        <w:rPr>
          <w:b/>
        </w:rPr>
        <w:t>Requerimento Nº 847/2019</w:t>
      </w:r>
      <w:r>
        <w:t xml:space="preserve"> - </w:t>
      </w:r>
      <w:r>
        <w:rPr>
          <w:u w:val="single"/>
        </w:rPr>
        <w:t>02/05/2019</w:t>
      </w:r>
    </w:p>
    <w:p>
      <w:pPr/>
      <w:r>
        <w:rPr>
          <w:b/>
        </w:rPr>
        <w:t xml:space="preserve">Assunto: </w:t>
      </w:r>
      <w:r>
        <w:rPr>
          <w:i/>
        </w:rPr>
        <w:t>Requer do Departamento de Estradas e Rodagem – DER, para que informe a esta Casa de Leis se existe a possibilidade de implementar um dispositivo seguro para acesso de veículos à primeira entrada para o Bairro Vale dos Lagos (Rua Benedito Lopes Teixeira), pela Rodovia Vicinal Monsenhor Silvestri Murari (estrada Tatuí – Quadra).</w:t>
      </w:r>
    </w:p>
    <w:p>
      <w:pPr/>
      <w:r>
        <w:rPr>
          <w:b/>
        </w:rPr>
        <w:t xml:space="preserve">Autoria: </w:t>
      </w:r>
      <w:r>
        <w:rPr>
          <w:i/>
        </w:rPr>
        <w:t>MARQUINHO ABREU</w:t>
      </w:r>
    </w:p>
    <w:p>
      <w:pPr/>
    </w:p>
    <w:p>
      <w:pPr/>
      <w:r>
        <w:rPr>
          <w:b/>
        </w:rPr>
        <w:t>Requerimento Nº 848/2019</w:t>
      </w:r>
      <w:r>
        <w:t xml:space="preserve"> - </w:t>
      </w:r>
      <w:r>
        <w:rPr>
          <w:u w:val="single"/>
        </w:rPr>
        <w:t>02/05/2019</w:t>
      </w:r>
    </w:p>
    <w:p>
      <w:pPr/>
      <w:r>
        <w:rPr>
          <w:b/>
        </w:rPr>
        <w:t xml:space="preserve">Assunto: </w:t>
      </w:r>
      <w:r>
        <w:rPr>
          <w:i/>
        </w:rPr>
        <w:t>Requer do Presidente do Instituto de Previdência Própria do Município de Tatuí – TATUIPREV, para que encaminhe a esta Casa de Leis, cópia do contrato administrativo celebrado com a empresa DMF ADVISER Consultoria Financeira, os comprovantes de pagamento do período de contrato e informe o período contratado.</w:t>
      </w:r>
    </w:p>
    <w:p>
      <w:pPr/>
      <w:r>
        <w:rPr>
          <w:b/>
        </w:rPr>
        <w:t xml:space="preserve">Autoria: </w:t>
      </w:r>
      <w:r>
        <w:rPr>
          <w:i/>
        </w:rPr>
        <w:t>MARQUINHO ABREU</w:t>
      </w:r>
    </w:p>
    <w:p>
      <w:pPr/>
    </w:p>
    <w:p>
      <w:pPr/>
      <w:r>
        <w:rPr>
          <w:b/>
        </w:rPr>
        <w:t>Requerimento Nº 854/2019</w:t>
      </w:r>
      <w:r>
        <w:t xml:space="preserve"> - </w:t>
      </w:r>
      <w:r>
        <w:rPr>
          <w:u w:val="single"/>
        </w:rPr>
        <w:t>03/05/2019</w:t>
      </w:r>
    </w:p>
    <w:p>
      <w:pPr/>
      <w:r>
        <w:rPr>
          <w:b/>
        </w:rPr>
        <w:t xml:space="preserve">Assunto: </w:t>
      </w:r>
      <w:r>
        <w:rPr>
          <w:i/>
        </w:rPr>
        <w:t>Requeiro à Mesa, após ouvido o Egrégio Plenário, na forma regimental, digne-se oficiar o Comandante do 2º Sub Grupamento de Bombeiros de Sorocaba, CAPITÃO PM PAULO VINICIUS DOS REIS e o Comandante do Posto de Bombeiros de Tatuí, 1º TENENTE PM GUSTAVO LUIS MARANGON FULAS, para que informe por meio de certidão, quais as medidas a corporação tem adotado afim de cumprir o Decreto Estadual nº 63.911 de 10 de Dezembro de 2018, que entrou em vigor no dia 10 de Abril de 2019.</w:t>
      </w:r>
    </w:p>
    <w:p>
      <w:pPr/>
      <w:r>
        <w:rPr>
          <w:b/>
        </w:rPr>
        <w:t xml:space="preserve">Autoria: </w:t>
      </w:r>
      <w:r>
        <w:rPr>
          <w:i/>
        </w:rPr>
        <w:t>RODOLFO HESSEL FANGANIELLO</w:t>
      </w:r>
    </w:p>
    <w:p>
      <w:pPr/>
    </w:p>
    <w:p>
      <w:pPr/>
      <w:r>
        <w:rPr>
          <w:b/>
        </w:rPr>
        <w:t>Requerimento Nº 867/2019</w:t>
      </w:r>
      <w:r>
        <w:t xml:space="preserve"> - </w:t>
      </w:r>
      <w:r>
        <w:rPr>
          <w:u w:val="single"/>
        </w:rPr>
        <w:t>03/05/2019</w:t>
      </w:r>
    </w:p>
    <w:p>
      <w:pPr/>
      <w:r>
        <w:rPr>
          <w:b/>
        </w:rPr>
        <w:t xml:space="preserve">Assunto: </w:t>
      </w:r>
      <w:r>
        <w:rPr>
          <w:i/>
        </w:rPr>
        <w:t>Requeiro a mesa, após ouvido o Egrégio Plenário, na forma regimental, digne-se oficiar Exmo. Sr. José Guilherme Negrão Peixoto – GUIGA, deputado federal – PSL – eleito pelo estado de São Paulo, para estender um convite a fim da realização de DEBATE PÚBLICO, nesta Casa de Leis, sob o Tema: Reforma da Previdência Pública, com a participação dos nobres vereadores e população em geral, com data a ser definida de acordo com disponibilidade de agenda do Exmo. Deputado Federal.</w:t>
      </w:r>
    </w:p>
    <w:p>
      <w:pPr/>
      <w:r>
        <w:rPr>
          <w:b/>
        </w:rPr>
        <w:t xml:space="preserve">Autoria: </w:t>
      </w:r>
      <w:r>
        <w:rPr>
          <w:i/>
        </w:rPr>
        <w:t>RONALDO JOSE DA MOTA</w:t>
      </w:r>
    </w:p>
    <w:p>
      <w:pPr/>
    </w:p>
    <w:p>
      <w:pPr/>
      <w:r>
        <w:rPr>
          <w:b/>
        </w:rPr>
        <w:t>Requerimento Nº 870/2019</w:t>
      </w:r>
      <w:r>
        <w:t xml:space="preserve"> - </w:t>
      </w:r>
      <w:r>
        <w:rPr>
          <w:u w:val="single"/>
        </w:rPr>
        <w:t>03/05/2019</w:t>
      </w:r>
    </w:p>
    <w:p>
      <w:pPr/>
      <w:r>
        <w:rPr>
          <w:b/>
        </w:rPr>
        <w:t xml:space="preserve">Assunto: </w:t>
      </w:r>
      <w:r>
        <w:rPr>
          <w:i/>
        </w:rPr>
        <w:t>REQUEIRO À MESA, após ouvido o Egrégio Plenário, na forma regimental, digne-se oficiar o Sr Celio Valdrighi DD Secretario do Meio Ambiente, que informe a essa Casa de Leis, se existe algum Projeto que oriente aos munícipes sobre a importância de separar o lixo reciclável.</w:t>
      </w:r>
    </w:p>
    <w:p>
      <w:pPr/>
      <w:r>
        <w:rPr>
          <w:b/>
        </w:rPr>
        <w:t xml:space="preserve">Autoria: </w:t>
      </w:r>
      <w:r>
        <w:rPr>
          <w:i/>
        </w:rPr>
        <w:t>ALEXANDRE GRANDINO TELES</w:t>
      </w:r>
    </w:p>
    <w:p>
      <w:pPr/>
    </w:p>
    <w:p>
      <w:pPr/>
      <w:r>
        <w:rPr>
          <w:b/>
        </w:rPr>
        <w:t>Requerimento Nº 890/2019</w:t>
      </w:r>
      <w:r>
        <w:t xml:space="preserve"> - </w:t>
      </w:r>
      <w:r>
        <w:rPr>
          <w:u w:val="single"/>
        </w:rPr>
        <w:t>03/05/2019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 na forma regimental, digne-se oficiar a Sabesp, para que através do órgão competente informe a esta Casa Legislativa por quais razões encontram-se presentes agrotóxicos relacionados ao desenvolvimento de doenças na água que abastece o município de Tatuí? Há estudos relacionados aos malefícios que tais agrotóxicos podem causar à saúde dos cidadãos? Há planejamento de que se diminua a quantidade de agrotóxicos presentes na água que é consumida pela população? Quais ações a Sabesp pode fazer para buscar resolver tal situação?</w:t>
      </w:r>
    </w:p>
    <w:p>
      <w:pPr/>
      <w:r>
        <w:rPr>
          <w:b/>
        </w:rPr>
        <w:t xml:space="preserve">Autoria: </w:t>
      </w:r>
      <w:r>
        <w:rPr>
          <w:i/>
        </w:rPr>
        <w:t>EDUARDO DADE SALLUM</w:t>
      </w:r>
    </w:p>
    <w:p>
      <w:pPr/>
    </w:p>
    <w:p>
      <w:pPr/>
      <w:r>
        <w:rPr>
          <w:b/>
        </w:rPr>
        <w:t>Requerimento Nº 892/2019</w:t>
      </w:r>
      <w:r>
        <w:t xml:space="preserve"> - </w:t>
      </w:r>
      <w:r>
        <w:rPr>
          <w:u w:val="single"/>
        </w:rPr>
        <w:t>03/05/2019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 na forma regimental, digne-se oficiar o Governo do Estado de São Paulo, para que através do órgão competente informe a esta Casa Legislativa, quando será anunciada a ação de descontingenciamento do orçamento da Secretaria de Cultura e Economia Criativa deste ano?</w:t>
      </w:r>
    </w:p>
    <w:p>
      <w:pPr/>
      <w:r>
        <w:rPr>
          <w:b/>
        </w:rPr>
        <w:t xml:space="preserve">Autoria: </w:t>
      </w:r>
      <w:r>
        <w:rPr>
          <w:i/>
        </w:rPr>
        <w:t>EDUARDO DADE SALLUM</w:t>
      </w:r>
    </w:p>
    <w:p>
      <w:pPr/>
    </w:p>
    <w:p>
      <w:pPr/>
      <w:r>
        <w:rPr>
          <w:b/>
        </w:rPr>
        <w:t>Requerimento Nº 894/2019</w:t>
      </w:r>
      <w:r>
        <w:t xml:space="preserve"> - </w:t>
      </w:r>
      <w:r>
        <w:rPr>
          <w:u w:val="single"/>
        </w:rPr>
        <w:t>03/05/2019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 na forma regimental, digne-se oficiar o Exmo. Sr. Deputado Federal Nilto Tatto, para informe a esta Casa Legislativa, haverão cortes no orçamento da união destinados as Universidades Federais? Se sim, quais? Se houver a possibilidade de corte quais serão as ações de seu mandato para evitá-los?</w:t>
      </w:r>
    </w:p>
    <w:p>
      <w:pPr/>
      <w:r>
        <w:rPr>
          <w:b/>
        </w:rPr>
        <w:t xml:space="preserve">Autoria: </w:t>
      </w:r>
      <w:r>
        <w:rPr>
          <w:i/>
        </w:rPr>
        <w:t>EDUARDO DADE SALLUM, JOÃO EDER ALVES MIGUEL</w:t>
      </w:r>
    </w:p>
    <w:p>
      <w:pPr/>
    </w:p>
    <w:p>
      <w:pPr/>
      <w:r>
        <w:rPr>
          <w:b/>
        </w:rPr>
        <w:t>Requerimento Nº 895/2019</w:t>
      </w:r>
      <w:r>
        <w:t xml:space="preserve"> - </w:t>
      </w:r>
      <w:r>
        <w:rPr>
          <w:u w:val="single"/>
        </w:rPr>
        <w:t>03/05/2019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 na forma regimental, digne-se oficiar o Exmo. Sr. Deputado Federal Nilto Tatto, para encaminhe a esta Casa Legislativa, dados técnicos sobre a proposta de reforma da Previdência Social encaminhada pelo atual governo ao Congresso Nacional.</w:t>
      </w:r>
    </w:p>
    <w:p>
      <w:pPr/>
      <w:r>
        <w:rPr>
          <w:b/>
        </w:rPr>
        <w:t xml:space="preserve">Autoria: </w:t>
      </w:r>
      <w:r>
        <w:rPr>
          <w:i/>
        </w:rPr>
        <w:t>EDUARDO DADE SALLUM</w:t>
      </w:r>
    </w:p>
    <w:p>
      <w:pPr/>
    </w:p>
    <w:p>
      <w:pPr/>
      <w:r>
        <w:rPr>
          <w:b/>
        </w:rPr>
        <w:t>Requerimento Nº 896/2019</w:t>
      </w:r>
      <w:r>
        <w:t xml:space="preserve"> - </w:t>
      </w:r>
      <w:r>
        <w:rPr>
          <w:u w:val="single"/>
        </w:rPr>
        <w:t>03/05/2019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 na forma regimental, digne-se oficiar a Exma. Srª. Deputada Estadual Marcia Lia, para informe a esta Casa Legislativa, existe a possibilidade de encaminhar questionamento à Escola Paulista de Contas Públicas sobre qual a estrutura material mínima necessária para que ocorra o pleno funcionamento dos conselhos municipais de saúde, educação, cultura e da pessoa com deficiência?</w:t>
      </w:r>
    </w:p>
    <w:p>
      <w:pPr/>
      <w:r>
        <w:rPr>
          <w:b/>
        </w:rPr>
        <w:t xml:space="preserve">Autoria: </w:t>
      </w:r>
      <w:r>
        <w:rPr>
          <w:i/>
        </w:rPr>
        <w:t>EDUARDO DADE SALLUM</w:t>
      </w:r>
    </w:p>
    <w:p>
      <w:pPr/>
    </w:p>
    <w:p>
      <w:pPr/>
    </w:p>
    <w:p w:rsidR="00E5722C" w:rsidRDefault="00E5722C" w:rsidP="00CD613B"/>
    <w:p w:rsidR="00E5722C" w:rsidRDefault="00E5722C" w:rsidP="00CD613B"/>
    <w:p w:rsidR="00E5722C" w:rsidRDefault="00E5722C" w:rsidP="00CD613B"/>
    <w:p w:rsidR="00E5722C" w:rsidRDefault="00E5722C" w:rsidP="00CD613B"/>
    <w:sectPr w:rsidR="00E5722C" w:rsidSect="00A9035B">
      <w:pgSz w:w="11907" w:h="16840" w:code="9"/>
      <w:pgMar w:top="1440" w:right="1701" w:bottom="1440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DEE" w:rsidRDefault="00DB2DEE">
      <w:r>
        <w:separator/>
      </w:r>
    </w:p>
  </w:endnote>
  <w:endnote w:type="continuationSeparator" w:id="1">
    <w:p w:rsidR="00DB2DEE" w:rsidRDefault="00DB2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DEE" w:rsidRDefault="00DB2DEE">
      <w:r>
        <w:separator/>
      </w:r>
    </w:p>
  </w:footnote>
  <w:footnote w:type="continuationSeparator" w:id="1">
    <w:p w:rsidR="00DB2DEE" w:rsidRDefault="00DB2D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3D3AA8"/>
    <w:rsid w:val="00596D8C"/>
    <w:rsid w:val="009B7902"/>
    <w:rsid w:val="009F196D"/>
    <w:rsid w:val="00A9035B"/>
    <w:rsid w:val="00C615EA"/>
    <w:rsid w:val="00CD613B"/>
    <w:rsid w:val="00DB2DEE"/>
    <w:rsid w:val="00DF0070"/>
    <w:rsid w:val="00E5722C"/>
    <w:rsid w:val="00E84D61"/>
    <w:rsid w:val="00FF3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96D8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96D8C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jose.rodrigues</cp:lastModifiedBy>
  <cp:revision>3</cp:revision>
  <cp:lastPrinted>2016-10-19T17:03:00Z</cp:lastPrinted>
  <dcterms:created xsi:type="dcterms:W3CDTF">2016-10-19T17:03:00Z</dcterms:created>
  <dcterms:modified xsi:type="dcterms:W3CDTF">2016-12-12T17:05:00Z</dcterms:modified>
</cp:coreProperties>
</file>