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9B" w:rsidRDefault="00944D9B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1307AF">
      <w:pPr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EE3688">
        <w:rPr>
          <w:rFonts w:ascii="Arial" w:hAnsi="Arial" w:cs="Arial"/>
          <w:b/>
          <w:bCs/>
          <w:iCs/>
        </w:rPr>
        <w:t xml:space="preserve">DR. </w:t>
      </w:r>
      <w:r w:rsidR="00EE3688" w:rsidRPr="00EE3688">
        <w:rPr>
          <w:rFonts w:ascii="Arial" w:hAnsi="Arial" w:cs="Arial"/>
          <w:b/>
          <w:bCs/>
          <w:iCs/>
          <w:caps/>
        </w:rPr>
        <w:t>Fábio Henrique Moura</w:t>
      </w:r>
      <w:r w:rsidR="00D45337">
        <w:rPr>
          <w:rFonts w:ascii="Arial" w:hAnsi="Arial" w:cs="Arial"/>
          <w:b/>
          <w:bCs/>
          <w:iCs/>
        </w:rPr>
        <w:t xml:space="preserve">, </w:t>
      </w:r>
      <w:r w:rsidR="00EE3688" w:rsidRPr="00EE3688">
        <w:rPr>
          <w:rFonts w:ascii="Arial" w:hAnsi="Arial" w:cs="Arial"/>
          <w:b/>
          <w:bCs/>
          <w:iCs/>
        </w:rPr>
        <w:t>OAB/SP 349.630</w:t>
      </w:r>
      <w:r w:rsidR="00EE3688">
        <w:rPr>
          <w:rFonts w:ascii="Arial" w:hAnsi="Arial" w:cs="Arial"/>
          <w:b/>
          <w:bCs/>
          <w:iCs/>
        </w:rPr>
        <w:t xml:space="preserve">, </w:t>
      </w:r>
      <w:r w:rsidR="00D45337" w:rsidRPr="00053917">
        <w:rPr>
          <w:rFonts w:ascii="Arial" w:hAnsi="Arial" w:cs="Arial"/>
          <w:bCs/>
          <w:iCs/>
        </w:rPr>
        <w:t>pelo trabalho voluntário na área d</w:t>
      </w:r>
      <w:r w:rsidR="00EE3688">
        <w:rPr>
          <w:rFonts w:ascii="Arial" w:hAnsi="Arial" w:cs="Arial"/>
          <w:bCs/>
          <w:iCs/>
        </w:rPr>
        <w:t>e orientação jurídica</w:t>
      </w:r>
      <w:r w:rsidR="00D45337" w:rsidRPr="00053917">
        <w:rPr>
          <w:rFonts w:ascii="Arial" w:hAnsi="Arial" w:cs="Arial"/>
          <w:bCs/>
          <w:iCs/>
        </w:rPr>
        <w:t xml:space="preserve"> no último dia 02 de Junho de 2019, na </w:t>
      </w:r>
      <w:r w:rsidR="00D45337" w:rsidRPr="00EE3688">
        <w:rPr>
          <w:rFonts w:ascii="Arial" w:hAnsi="Arial" w:cs="Arial"/>
          <w:b/>
          <w:bCs/>
          <w:iCs/>
        </w:rPr>
        <w:t>Igreja do Evangelho Quadrangular</w:t>
      </w:r>
      <w:r w:rsidR="00D45337" w:rsidRPr="00053917">
        <w:rPr>
          <w:rFonts w:ascii="Arial" w:hAnsi="Arial" w:cs="Arial"/>
          <w:bCs/>
          <w:iCs/>
        </w:rPr>
        <w:t>, através do Projeto Social conhecido como</w:t>
      </w:r>
      <w:r w:rsidR="00D45337">
        <w:rPr>
          <w:rFonts w:ascii="Arial" w:hAnsi="Arial" w:cs="Arial"/>
          <w:b/>
          <w:bCs/>
          <w:iCs/>
        </w:rPr>
        <w:t xml:space="preserve"> “Projeto Lucas”.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já passou por todos os Estados do Brasil. Em Tatuí a equipe do projeto iniciou o atendimento no sábado (01), o ônibus já estava </w:t>
      </w:r>
      <w:r w:rsidRPr="0046794F">
        <w:rPr>
          <w:rFonts w:ascii="Arial" w:hAnsi="Arial" w:cs="Arial"/>
          <w:sz w:val="27"/>
          <w:szCs w:val="27"/>
        </w:rPr>
        <w:lastRenderedPageBreak/>
        <w:t>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A4695E">
      <w:headerReference w:type="default" r:id="rId7"/>
      <w:footerReference w:type="default" r:id="rId8"/>
      <w:pgSz w:w="11906" w:h="16838" w:code="9"/>
      <w:pgMar w:top="3261" w:right="1416" w:bottom="1843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0A" w:rsidRDefault="00C5710A">
      <w:r>
        <w:separator/>
      </w:r>
    </w:p>
  </w:endnote>
  <w:endnote w:type="continuationSeparator" w:id="1">
    <w:p w:rsidR="00C5710A" w:rsidRDefault="00C5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0A" w:rsidRDefault="00C5710A">
      <w:r>
        <w:separator/>
      </w:r>
    </w:p>
  </w:footnote>
  <w:footnote w:type="continuationSeparator" w:id="1">
    <w:p w:rsidR="00C5710A" w:rsidRDefault="00C57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C1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544afec7d341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61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2694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10C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706EA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5710A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3688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df42af-36cb-4ce6-bf72-d207a02d8e35.png" Id="R60afdf0922c34b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df42af-36cb-4ce6-bf72-d207a02d8e35.png" Id="Ra9544afec7d3411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3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2018-12-17T13:04:00Z</cp:lastPrinted>
  <dcterms:created xsi:type="dcterms:W3CDTF">2019-06-07T13:12:00Z</dcterms:created>
  <dcterms:modified xsi:type="dcterms:W3CDTF">2019-06-07T13:14:00Z</dcterms:modified>
</cp:coreProperties>
</file>