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Pr="00755DA5" w:rsidRDefault="00190FD9" w:rsidP="00104A83">
      <w:pPr>
        <w:spacing w:before="57" w:after="57" w:line="360" w:lineRule="auto"/>
        <w:jc w:val="both"/>
      </w:pPr>
    </w:p>
    <w:p w:rsidR="006B716B" w:rsidRDefault="00352CA4" w:rsidP="00AA69FE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</w:t>
      </w:r>
      <w:r w:rsidR="00EE6F29">
        <w:t xml:space="preserve">que se </w:t>
      </w:r>
      <w:r>
        <w:t xml:space="preserve">digne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CB4BF3">
        <w:t>, para que</w:t>
      </w:r>
      <w:r w:rsidR="00EE6F29">
        <w:t>,</w:t>
      </w:r>
      <w:r w:rsidR="00CB4BF3">
        <w:t xml:space="preserve"> através do setor </w:t>
      </w:r>
      <w:r w:rsidR="008560B4">
        <w:t>competente</w:t>
      </w:r>
      <w:r w:rsidR="00EE6F29">
        <w:t>,</w:t>
      </w:r>
      <w:r w:rsidR="00CB4BF3">
        <w:t xml:space="preserve"> informe a esta Casa Legislativa</w:t>
      </w:r>
      <w:r w:rsidR="00EE6F29">
        <w:t xml:space="preserve"> se</w:t>
      </w:r>
      <w:r w:rsidR="009B297C">
        <w:t xml:space="preserve"> </w:t>
      </w:r>
      <w:r w:rsidR="0083125D">
        <w:t>há falta de equipamentos médicos e móveis na ala pediátric</w:t>
      </w:r>
      <w:r w:rsidR="00EE6F29">
        <w:t>a da Santa Casa de Misericórdia e se há</w:t>
      </w:r>
      <w:r w:rsidR="000268AB">
        <w:t xml:space="preserve"> médico pediatra disponível nos plantões</w:t>
      </w:r>
      <w:r w:rsidR="00EE6F29">
        <w:t>.</w:t>
      </w:r>
      <w:r w:rsidR="000268AB">
        <w:t xml:space="preserve"> Se sim, em quais horários? Se não, por quais razões</w:t>
      </w:r>
      <w:r w:rsidR="00EE6F29">
        <w:t>?</w:t>
      </w: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B716B" w:rsidRDefault="006B716B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0268AB" w:rsidRDefault="000A1FD1" w:rsidP="000A1FD1">
      <w:pPr>
        <w:tabs>
          <w:tab w:val="left" w:pos="0"/>
        </w:tabs>
        <w:spacing w:before="57" w:after="57" w:line="360" w:lineRule="auto"/>
        <w:jc w:val="both"/>
      </w:pPr>
      <w:r>
        <w:tab/>
      </w:r>
      <w:r w:rsidR="000268AB">
        <w:t>Em conversa com cidadãos e cidadãs de nossa cidade</w:t>
      </w:r>
      <w:r w:rsidR="00EE6F29">
        <w:t>, temos recebido constantes</w:t>
      </w:r>
      <w:r w:rsidR="000268AB">
        <w:t xml:space="preserve"> reclamaç</w:t>
      </w:r>
      <w:r w:rsidR="00EE6F29">
        <w:t>ões</w:t>
      </w:r>
      <w:r w:rsidR="000268AB">
        <w:t xml:space="preserve"> sobre as condições estrutura</w:t>
      </w:r>
      <w:r w:rsidR="00EE6F29">
        <w:t>is da ala pediátrica da Santa Casa de Misericórdia,</w:t>
      </w:r>
      <w:r w:rsidR="000268AB">
        <w:t xml:space="preserve"> além da falta de médicos espe</w:t>
      </w:r>
      <w:r w:rsidR="00EE6F29">
        <w:t>cialistas em pediatria</w:t>
      </w:r>
      <w:r w:rsidR="000268AB">
        <w:t xml:space="preserve"> no pronto atendimento.</w:t>
      </w:r>
    </w:p>
    <w:p w:rsidR="000A1FD1" w:rsidRDefault="000268AB" w:rsidP="000A1FD1">
      <w:pPr>
        <w:tabs>
          <w:tab w:val="left" w:pos="0"/>
        </w:tabs>
        <w:spacing w:before="57" w:after="57" w:line="360" w:lineRule="auto"/>
        <w:jc w:val="both"/>
      </w:pPr>
      <w:r>
        <w:tab/>
      </w:r>
      <w:r w:rsidR="00EE6F29">
        <w:t>V</w:t>
      </w:r>
      <w:r w:rsidR="006B716B">
        <w:t>isando</w:t>
      </w:r>
      <w:r w:rsidR="00EE6F29">
        <w:t>,</w:t>
      </w:r>
      <w:r w:rsidR="000A1FD1">
        <w:t xml:space="preserve"> quando indagado, ter subsídios para dialogar com a população, além de exercer a fiscalização das ações do Poder Público, encaminho o Presente Requerimento.</w:t>
      </w:r>
    </w:p>
    <w:p w:rsidR="00C27FA0" w:rsidRDefault="00C27FA0" w:rsidP="00104A83">
      <w:pPr>
        <w:spacing w:before="57" w:after="57" w:line="360" w:lineRule="auto"/>
        <w:ind w:firstLine="709"/>
        <w:jc w:val="both"/>
      </w:pPr>
    </w:p>
    <w:p w:rsidR="00C80BD2" w:rsidRDefault="00621D45" w:rsidP="00FC4B3C">
      <w:pPr>
        <w:spacing w:before="57" w:after="57" w:line="360" w:lineRule="auto"/>
        <w:jc w:val="center"/>
      </w:pPr>
      <w:r w:rsidRPr="00621D45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22" w:rsidRDefault="00F06B22">
      <w:r>
        <w:separator/>
      </w:r>
    </w:p>
  </w:endnote>
  <w:endnote w:type="continuationSeparator" w:id="1">
    <w:p w:rsidR="00F06B22" w:rsidRDefault="00F0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22" w:rsidRDefault="00F06B22">
      <w:r>
        <w:separator/>
      </w:r>
    </w:p>
  </w:footnote>
  <w:footnote w:type="continuationSeparator" w:id="1">
    <w:p w:rsidR="00F06B22" w:rsidRDefault="00F0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621D4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21D45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16a554221148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5703"/>
    <w:rsid w:val="000268AB"/>
    <w:rsid w:val="00037D4B"/>
    <w:rsid w:val="0007778D"/>
    <w:rsid w:val="00084DE0"/>
    <w:rsid w:val="00091444"/>
    <w:rsid w:val="000A1FD1"/>
    <w:rsid w:val="000B1AB3"/>
    <w:rsid w:val="000F3961"/>
    <w:rsid w:val="00104A83"/>
    <w:rsid w:val="00127CEA"/>
    <w:rsid w:val="001841AC"/>
    <w:rsid w:val="00190FD9"/>
    <w:rsid w:val="001A0376"/>
    <w:rsid w:val="001A4551"/>
    <w:rsid w:val="001A5823"/>
    <w:rsid w:val="001B77B5"/>
    <w:rsid w:val="002C68F0"/>
    <w:rsid w:val="00322721"/>
    <w:rsid w:val="003244C6"/>
    <w:rsid w:val="00352CA4"/>
    <w:rsid w:val="003C7058"/>
    <w:rsid w:val="00541870"/>
    <w:rsid w:val="005C24B7"/>
    <w:rsid w:val="00621D45"/>
    <w:rsid w:val="006439D7"/>
    <w:rsid w:val="006B6FA1"/>
    <w:rsid w:val="006B716B"/>
    <w:rsid w:val="006D41EA"/>
    <w:rsid w:val="0074266A"/>
    <w:rsid w:val="00755DA5"/>
    <w:rsid w:val="007B25E5"/>
    <w:rsid w:val="007C72C1"/>
    <w:rsid w:val="007D7754"/>
    <w:rsid w:val="00810025"/>
    <w:rsid w:val="008175B7"/>
    <w:rsid w:val="00820DA3"/>
    <w:rsid w:val="0083125D"/>
    <w:rsid w:val="008560B4"/>
    <w:rsid w:val="008730AC"/>
    <w:rsid w:val="009A36E4"/>
    <w:rsid w:val="009B297C"/>
    <w:rsid w:val="009D0B33"/>
    <w:rsid w:val="00A17E7A"/>
    <w:rsid w:val="00AA4A49"/>
    <w:rsid w:val="00AA69FE"/>
    <w:rsid w:val="00B13C22"/>
    <w:rsid w:val="00B6579C"/>
    <w:rsid w:val="00B80869"/>
    <w:rsid w:val="00C272DE"/>
    <w:rsid w:val="00C27FA0"/>
    <w:rsid w:val="00C65364"/>
    <w:rsid w:val="00C80BD2"/>
    <w:rsid w:val="00CB4BF3"/>
    <w:rsid w:val="00CD3C37"/>
    <w:rsid w:val="00D30B29"/>
    <w:rsid w:val="00D4712A"/>
    <w:rsid w:val="00DA3072"/>
    <w:rsid w:val="00DC1D60"/>
    <w:rsid w:val="00E509B4"/>
    <w:rsid w:val="00EA4C13"/>
    <w:rsid w:val="00EE6F29"/>
    <w:rsid w:val="00F06B22"/>
    <w:rsid w:val="00F32FF5"/>
    <w:rsid w:val="00F4443F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fb6dfc-9fb4-4cb5-80a6-2542d6a8ad6b.png" Id="Rad4b41db4f0545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fb6dfc-9fb4-4cb5-80a6-2542d6a8ad6b.png" Id="Rcc16a554221148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771</Characters>
  <Application>Microsoft Office Word</Application>
  <DocSecurity>0</DocSecurity>
  <Lines>17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2017-10-30T14:50:00Z</cp:lastPrinted>
  <dcterms:created xsi:type="dcterms:W3CDTF">2019-07-04T21:16:00Z</dcterms:created>
  <dcterms:modified xsi:type="dcterms:W3CDTF">2019-07-05T15:04:00Z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