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- 31ª Sessão Extraordinária de 2019</w:t>
      </w:r>
    </w:p>
    <w:p w:rsidR="00E84D61" w:rsidRDefault="00E84D61" w:rsidP="00CD613B"/>
    <w:p w:rsidR="009F196D" w:rsidRDefault="00FF3723" w:rsidP="00CD613B">
      <w:r>
        <w:t>31</w:t>
      </w:r>
      <w:r>
        <w:t xml:space="preserve"> / </w:t>
      </w:r>
      <w:r>
        <w:t>2019</w:t>
      </w:r>
    </w:p>
    <w:p w:rsidR="00FF3723" w:rsidRDefault="00FF3723" w:rsidP="00CD613B"/>
    <w:p w:rsidR="00FF3723" w:rsidRDefault="00FF3723" w:rsidP="00CD613B">
      <w:r>
        <w:t>16 de dezembro de 2019</w:t>
      </w:r>
    </w:p>
    <w:p w:rsidR="00FF3723" w:rsidRDefault="00FF3723" w:rsidP="00CD613B"/>
    <w:p>
      <w:pPr/>
      <w:r>
        <w:rPr>
          <w:b/>
        </w:rPr>
        <w:t>Projeto de Lei Nº 87/2019</w:t>
      </w:r>
      <w:r>
        <w:t xml:space="preserve"> - </w:t>
      </w:r>
      <w:r>
        <w:rPr>
          <w:u w:val="single"/>
        </w:rPr>
        <w:t>29/11/2019</w:t>
      </w:r>
    </w:p>
    <w:p>
      <w:pPr/>
      <w:r>
        <w:rPr>
          <w:b/>
        </w:rPr>
        <w:t xml:space="preserve">Assunto: </w:t>
      </w:r>
      <w:r>
        <w:rPr>
          <w:i/>
        </w:rPr>
        <w:t>Dispõe sobre a denominação de Logradouro Público no Município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Projeto de Lei Nº 74/2019</w:t>
      </w:r>
      <w:r>
        <w:t xml:space="preserve"> - </w:t>
      </w:r>
      <w:r>
        <w:rPr>
          <w:u w:val="single"/>
        </w:rPr>
        <w:t>26/09/2019</w:t>
      </w:r>
    </w:p>
    <w:p>
      <w:pPr/>
      <w:r>
        <w:rPr>
          <w:b/>
        </w:rPr>
        <w:t xml:space="preserve">Assunto: </w:t>
      </w:r>
      <w:r>
        <w:rPr>
          <w:i/>
        </w:rPr>
        <w:t>Dispõe sobre a denominação de, Adelina Rodrigues Antunes</w:t>
      </w:r>
      <w:r>
        <w:rPr>
          <w:i/>
        </w:rPr>
        <w:br/>
      </w:r>
      <w:r>
        <w:rPr>
          <w:i/>
        </w:rPr>
        <w:br/>
      </w:r>
      <w:r>
        <w:rPr>
          <w:i/>
        </w:rPr>
        <w:t>a Rua 12 (Doze) do Loteamento Residencial Esplanada .</w:t>
      </w:r>
    </w:p>
    <w:p>
      <w:pPr/>
      <w:r>
        <w:rPr>
          <w:b/>
        </w:rPr>
        <w:t xml:space="preserve">Autoria: </w:t>
      </w:r>
      <w:r>
        <w:rPr>
          <w:i/>
        </w:rPr>
        <w:t>JAIRO MARTINS</w:t>
      </w:r>
    </w:p>
    <w:p>
      <w:pPr/>
    </w:p>
    <w:p>
      <w:pPr/>
      <w:r>
        <w:rPr>
          <w:b/>
        </w:rPr>
        <w:t>Emenda Nº 1 ao Projeto de Lei Nº 63/2019</w:t>
      </w:r>
      <w:r>
        <w:t xml:space="preserve"> - </w:t>
      </w:r>
      <w:r>
        <w:rPr>
          <w:u w:val="single"/>
        </w:rPr>
        <w:t>01/10/2019</w:t>
      </w:r>
    </w:p>
    <w:p>
      <w:pPr/>
      <w:r>
        <w:rPr>
          <w:b/>
        </w:rPr>
        <w:t xml:space="preserve">Assunto: </w:t>
      </w:r>
      <w:r>
        <w:rPr>
          <w:i/>
        </w:rPr>
        <w:t>EMENDA Nº 001/19 AO PROJETO DE LEI Nº 063/19 DE AUTORIA DO LEGISLATIVO.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Acrescenta o Art. 3º ao Projeto de lei nº 063/19, do Legislativo.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Projeto de Lei Nº 63/2019</w:t>
      </w:r>
      <w:r>
        <w:t xml:space="preserve"> - </w:t>
      </w:r>
      <w:r>
        <w:rPr>
          <w:u w:val="single"/>
        </w:rPr>
        <w:t>02/09/2019</w:t>
      </w:r>
    </w:p>
    <w:p>
      <w:pPr/>
      <w:r>
        <w:rPr>
          <w:b/>
        </w:rPr>
        <w:t xml:space="preserve">Assunto: </w:t>
      </w:r>
      <w:r>
        <w:rPr>
          <w:i/>
        </w:rPr>
        <w:t>Altera o artigo 1º da Lei Municipal n.º 4.907 de 23 de dezembro de 2014.</w:t>
      </w:r>
    </w:p>
    <w:p>
      <w:pPr/>
      <w:r>
        <w:rPr>
          <w:b/>
        </w:rPr>
        <w:t xml:space="preserve">Autoria: </w:t>
      </w:r>
      <w:r>
        <w:rPr>
          <w:i/>
        </w:rPr>
        <w:t>FABIO JOSÉ MENEZES BUENO</w:t>
      </w:r>
    </w:p>
    <w:p>
      <w:pPr/>
    </w:p>
    <w:p>
      <w:pPr/>
      <w:r>
        <w:rPr>
          <w:b/>
        </w:rPr>
        <w:t>Emenda Nº 1 ao Projeto de Lei Nº 59/2019</w:t>
      </w:r>
      <w:r>
        <w:t xml:space="preserve"> - </w:t>
      </w:r>
      <w:r>
        <w:rPr>
          <w:u w:val="single"/>
        </w:rPr>
        <w:t>01/10/2019</w:t>
      </w:r>
    </w:p>
    <w:p>
      <w:pPr/>
      <w:r>
        <w:rPr>
          <w:b/>
        </w:rPr>
        <w:t xml:space="preserve">Assunto: </w:t>
      </w:r>
      <w:r>
        <w:rPr>
          <w:i/>
        </w:rPr>
        <w:t>EMENDA Nº 001/19 AO PROJETO DE LEI Nº 059/19 DE AUTORIA DO LEGISLATIVO.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t>Altera a seqüência dos artigos 3º, 4º e 5º e acrescenta redação ao Art. 6º do Projeto de lei nº 059/19, do Legislativo.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Projeto de Lei Nº 59/2019</w:t>
      </w:r>
      <w:r>
        <w:t xml:space="preserve"> - </w:t>
      </w:r>
      <w:r>
        <w:rPr>
          <w:u w:val="single"/>
        </w:rPr>
        <w:t>05/09/2019</w:t>
      </w:r>
    </w:p>
    <w:p>
      <w:pPr/>
      <w:r>
        <w:rPr>
          <w:b/>
        </w:rPr>
        <w:t xml:space="preserve">Assunto: </w:t>
      </w:r>
      <w:r>
        <w:rPr>
          <w:i/>
        </w:rPr>
        <w:t>DISPOE SOBRE O USO DE CEROL E SIMILARES NO MUNICIPIO DE TATUI</w:t>
      </w:r>
      <w:r>
        <w:rPr>
          <w:i/>
        </w:rPr>
        <w:br/>
      </w:r>
      <w:r>
        <w:rPr>
          <w:i/>
        </w:rPr>
        <w:br/>
      </w:r>
      <w:r>
        <w:rPr>
          <w:i/>
        </w:rPr>
        <w:t>E DÁ OUTRAS PROVIDENCIAS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Projeto de Lei Nº 59/2019</w:t>
      </w:r>
      <w:r>
        <w:t xml:space="preserve"> - </w:t>
      </w:r>
      <w:r>
        <w:rPr>
          <w:u w:val="single"/>
        </w:rPr>
        <w:t>05/09/2019</w:t>
      </w:r>
    </w:p>
    <w:p>
      <w:pPr/>
      <w:r>
        <w:rPr>
          <w:b/>
        </w:rPr>
        <w:t xml:space="preserve">Assunto: </w:t>
      </w:r>
      <w:r>
        <w:rPr>
          <w:i/>
        </w:rPr>
        <w:t>DISPOE SOBRE O USO DE CEROL E SIMILARES NO MUNICIPIO DE TATUI</w:t>
      </w:r>
      <w:r>
        <w:rPr>
          <w:i/>
        </w:rPr>
        <w:br/>
      </w:r>
      <w:r>
        <w:rPr>
          <w:i/>
        </w:rPr>
        <w:br/>
      </w:r>
      <w:r>
        <w:rPr>
          <w:i/>
        </w:rPr>
        <w:t>E DÁ OUTRAS PROVIDENCIAS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Projeto de Lei Complementar Nº 6/2019</w:t>
      </w:r>
      <w:r>
        <w:t xml:space="preserve"> - </w:t>
      </w:r>
      <w:r>
        <w:rPr>
          <w:u w:val="single"/>
        </w:rPr>
        <w:t>24/09/2019</w:t>
      </w:r>
    </w:p>
    <w:p>
      <w:pPr/>
      <w:r>
        <w:rPr>
          <w:b/>
        </w:rPr>
        <w:t xml:space="preserve">Assunto: </w:t>
      </w:r>
      <w:r>
        <w:rPr>
          <w:i/>
        </w:rPr>
        <w:t>Projeto de Lei Complementar que altera a Tabela constante no Anexo III da Lei Complementar nº 008 de 23 de novembro de 2010, cria e redenomina cargos na estrutura da Secretaria de Educação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Complementar Nº 6/2019</w:t>
      </w:r>
      <w:r>
        <w:t xml:space="preserve"> - </w:t>
      </w:r>
      <w:r>
        <w:rPr>
          <w:u w:val="single"/>
        </w:rPr>
        <w:t>24/09/2019</w:t>
      </w:r>
    </w:p>
    <w:p>
      <w:pPr/>
      <w:r>
        <w:rPr>
          <w:b/>
        </w:rPr>
        <w:t xml:space="preserve">Assunto: </w:t>
      </w:r>
      <w:r>
        <w:rPr>
          <w:i/>
        </w:rPr>
        <w:t>Projeto de Lei Complementar que altera a Tabela constante no Anexo III da Lei Complementar nº 008 de 23 de novembro de 2010, cria e redenomina cargos na estrutura da Secretaria de Educação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Decreto Legislativo Nº 27/2019</w:t>
      </w:r>
      <w:r>
        <w:t xml:space="preserve"> - </w:t>
      </w:r>
      <w:r>
        <w:rPr>
          <w:u w:val="single"/>
        </w:rPr>
        <w:t>28/10/2019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Exmo. Sr. Clodoaldo Rodrigues Nunes.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Requerimento Nº 3088/2019</w:t>
      </w:r>
      <w:r>
        <w:t xml:space="preserve"> - </w:t>
      </w:r>
      <w:r>
        <w:rPr>
          <w:u w:val="single"/>
        </w:rPr>
        <w:t>13/12/2019</w:t>
      </w:r>
    </w:p>
    <w:p>
      <w:pPr/>
      <w:r>
        <w:rPr>
          <w:b/>
        </w:rPr>
        <w:t xml:space="preserve">Assunto: </w:t>
      </w:r>
      <w:r>
        <w:rPr>
          <w:i/>
        </w:rPr>
        <w:t>1.</w:t>
      </w:r>
      <w:r>
        <w:rPr>
          <w:i/>
        </w:rPr>
        <w:tab/>
      </w:r>
      <w:r>
        <w:rPr>
          <w:i/>
        </w:rPr>
        <w:t>Requerimento, nos termos do artigo 10, inciso VIII, da Lei Orgânica do Município de Tatuí, a criação de Comissão Especial de Inquérito; 2. Situação econômica da Santa Casa de Misericórdia do Município de Tatuí; 3. Elevação substancial da dívida interna da Instituição; 4. Longo período em que a Entidade se encontra sob intervenção municipal; 5. Omissão em razão de esclarecimentos e respostas de requerimentos; 6. Necessária verificação e auditoria fiscal na Instituição, vez que, receptora de recursos públicos, parte em convênios com a municipalidade; 7. Imprescindível averiguação de livros e documentos contábeis, judiciários e de gestão de pessoal tendo em vista diversas intervenções municipais.</w:t>
      </w:r>
    </w:p>
    <w:p>
      <w:pPr/>
      <w:r>
        <w:rPr>
          <w:b/>
        </w:rPr>
        <w:t xml:space="preserve">Autoria: </w:t>
      </w:r>
      <w:r>
        <w:rPr>
          <w:i/>
        </w:rPr>
        <w:t>RODOLFO HESSEL FANGANIELLO, BISPO NILTO, DANIEL ALMEIDA REZENDE, EDUARDO DADE SALLUM, JOAQUIM AMADO QUEVEDO, VALDECI ANTONIO DE PROENÇA</w:t>
      </w:r>
    </w:p>
    <w:p>
      <w:pPr/>
    </w:p>
    <w:p>
      <w:pPr/>
      <w:r>
        <w:rPr>
          <w:b/>
        </w:rPr>
        <w:t>Requerimento Nº 3117/2019</w:t>
      </w:r>
      <w:r>
        <w:t xml:space="preserve"> - </w:t>
      </w:r>
      <w:r>
        <w:rPr>
          <w:u w:val="single"/>
        </w:rPr>
        <w:t>16/12/2019</w:t>
      </w:r>
    </w:p>
    <w:p>
      <w:pPr/>
      <w:r>
        <w:rPr>
          <w:b/>
        </w:rPr>
        <w:t xml:space="preserve">Assunto: </w:t>
      </w:r>
      <w:r>
        <w:rPr>
          <w:i/>
        </w:rPr>
        <w:t>Requerem a criação de uma cei para apurar supostas irregulariedade na Adm da Sta Casa de Tauí, nos anos de 2005 2019.</w:t>
      </w:r>
    </w:p>
    <w:p>
      <w:pPr/>
      <w:r>
        <w:rPr>
          <w:b/>
        </w:rPr>
        <w:t xml:space="preserve">Autoria: </w:t>
      </w:r>
      <w:r>
        <w:rPr>
          <w:i/>
        </w:rPr>
        <w:t>RODNEI ROCHA</w:t>
      </w:r>
    </w:p>
    <w:p>
      <w:pPr/>
    </w:p>
    <w:p>
      <w:pPr/>
      <w:r>
        <w:rPr>
          <w:b/>
        </w:rPr>
        <w:t>Requerimento Nº 3118/2019</w:t>
      </w:r>
      <w:r>
        <w:t xml:space="preserve"> - </w:t>
      </w:r>
      <w:r>
        <w:rPr>
          <w:u w:val="single"/>
        </w:rPr>
        <w:t>16/12/2019</w:t>
      </w:r>
    </w:p>
    <w:p>
      <w:pPr/>
      <w:r>
        <w:rPr>
          <w:b/>
        </w:rPr>
        <w:t xml:space="preserve">Assunto: </w:t>
      </w:r>
      <w:r>
        <w:rPr>
          <w:i/>
        </w:rPr>
        <w:t>Requerem a criação de uma CEI para apurar ocorrências de persiguições a funcionários públicos e violação aos art.s 3º e 4º da Lei Federal nº 4.898, de 09 de dezembro de 1965.</w:t>
      </w:r>
    </w:p>
    <w:p>
      <w:pPr/>
      <w:r>
        <w:rPr>
          <w:b/>
        </w:rPr>
        <w:t xml:space="preserve">Autoria: </w:t>
      </w:r>
      <w:r>
        <w:rPr>
          <w:i/>
        </w:rPr>
        <w:t>RODOLFO HESSEL FANGANIELLO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ffccd0e896464cea"/>
      <w:headerReference w:type="even" r:id="Ra22604f8320d4898"/>
      <w:headerReference w:type="first" r:id="R897d706d8d55467b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c942c7c47f4409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ffccd0e896464cea" /><Relationship Type="http://schemas.openxmlformats.org/officeDocument/2006/relationships/header" Target="/word/header2.xml" Id="Ra22604f8320d4898" /><Relationship Type="http://schemas.openxmlformats.org/officeDocument/2006/relationships/header" Target="/word/header3.xml" Id="R897d706d8d55467b" /><Relationship Type="http://schemas.openxmlformats.org/officeDocument/2006/relationships/image" Target="/word/media/f18f5d84-847c-4cb0-8f73-6db0a5cb38c9.png" Id="Ree38e4eead4341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18f5d84-847c-4cb0-8f73-6db0a5cb38c9.png" Id="R6fc942c7c47f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