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- 24ª Sessão Extraordinária de 2020</w:t>
      </w:r>
    </w:p>
    <w:p w:rsidR="00E84D61" w:rsidRDefault="00E84D61" w:rsidP="00CD613B"/>
    <w:p w:rsidR="009F196D" w:rsidRDefault="00FF3723" w:rsidP="00CD613B">
      <w:r>
        <w:t>24</w:t>
      </w:r>
      <w:r>
        <w:t xml:space="preserve"> / </w:t>
      </w:r>
      <w:r>
        <w:t>2020</w:t>
      </w:r>
    </w:p>
    <w:p w:rsidR="00FF3723" w:rsidRDefault="00FF3723" w:rsidP="00CD613B"/>
    <w:p w:rsidR="00FF3723" w:rsidRDefault="00FF3723" w:rsidP="00CD613B">
      <w:r>
        <w:t>26 de outubro de 2020</w:t>
      </w:r>
    </w:p>
    <w:p w:rsidR="00FF3723" w:rsidRDefault="00FF3723" w:rsidP="00CD613B"/>
    <w:p>
      <w:pPr/>
      <w:r>
        <w:rPr>
          <w:b/>
        </w:rPr>
        <w:t>Emenda Nº 1 ao Projeto de Lei Nº 20/2019</w:t>
      </w:r>
      <w:r>
        <w:t xml:space="preserve"> - </w:t>
      </w:r>
      <w:r>
        <w:rPr>
          <w:u w:val="single"/>
        </w:rPr>
        <w:t>16/09/2019</w:t>
      </w:r>
    </w:p>
    <w:p>
      <w:pPr/>
      <w:r>
        <w:rPr>
          <w:b/>
        </w:rPr>
        <w:t xml:space="preserve">Assunto: </w:t>
      </w:r>
      <w:r>
        <w:rPr>
          <w:i/>
        </w:rPr>
        <w:t>Revoga o artigo 4° do Projeto de Lei de N° 20/2019 de autoria do Poder Legislativo, o qual institui o dia de luta e conscientização contra a LGBTfobia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Projeto de Lei Nº 20/2019</w:t>
      </w:r>
      <w:r>
        <w:t xml:space="preserve"> - </w:t>
      </w:r>
      <w:r>
        <w:rPr>
          <w:u w:val="single"/>
        </w:rPr>
        <w:t>03/04/2019</w:t>
      </w:r>
    </w:p>
    <w:p>
      <w:pPr/>
      <w:r>
        <w:rPr>
          <w:b/>
        </w:rPr>
        <w:t xml:space="preserve">Assunto: </w:t>
      </w:r>
      <w:r>
        <w:rPr>
          <w:i/>
        </w:rPr>
        <w:t>“Institui o dia de luta e conscientização contra a LGBTfobia no Município de Tatuí e dá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Projeto de Lei Nº 20/2019</w:t>
      </w:r>
      <w:r>
        <w:t xml:space="preserve"> - </w:t>
      </w:r>
      <w:r>
        <w:rPr>
          <w:u w:val="single"/>
        </w:rPr>
        <w:t>03/04/2019</w:t>
      </w:r>
    </w:p>
    <w:p>
      <w:pPr/>
      <w:r>
        <w:rPr>
          <w:b/>
        </w:rPr>
        <w:t xml:space="preserve">Assunto: </w:t>
      </w:r>
      <w:r>
        <w:rPr>
          <w:i/>
        </w:rPr>
        <w:t>“Institui o dia de luta e conscientização contra a LGBTfobia no Município de Tatuí e dá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Projeto de Lei Nº 21/2020</w:t>
      </w:r>
      <w:r>
        <w:t xml:space="preserve"> - </w:t>
      </w:r>
      <w:r>
        <w:rPr>
          <w:u w:val="single"/>
        </w:rPr>
        <w:t>03/07/2020</w:t>
      </w:r>
    </w:p>
    <w:p>
      <w:pPr/>
      <w:r>
        <w:rPr>
          <w:b/>
        </w:rPr>
        <w:t xml:space="preserve">Assunto: </w:t>
      </w:r>
      <w:r>
        <w:rPr>
          <w:i/>
        </w:rPr>
        <w:t>Institui no Município de Tatuí a "Semana Municipal do Lixo Zero", conforme especifica.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21/2020</w:t>
      </w:r>
      <w:r>
        <w:t xml:space="preserve"> - </w:t>
      </w:r>
      <w:r>
        <w:rPr>
          <w:u w:val="single"/>
        </w:rPr>
        <w:t>03/07/2020</w:t>
      </w:r>
    </w:p>
    <w:p>
      <w:pPr/>
      <w:r>
        <w:rPr>
          <w:b/>
        </w:rPr>
        <w:t xml:space="preserve">Assunto: </w:t>
      </w:r>
      <w:r>
        <w:rPr>
          <w:i/>
        </w:rPr>
        <w:t>Institui no Município de Tatuí a "Semana Municipal do Lixo Zero", conforme especifica.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48/2020</w:t>
      </w:r>
      <w:r>
        <w:t xml:space="preserve"> - </w:t>
      </w:r>
      <w:r>
        <w:rPr>
          <w:u w:val="single"/>
        </w:rPr>
        <w:t>20/08/2020</w:t>
      </w:r>
    </w:p>
    <w:p>
      <w:pPr/>
      <w:r>
        <w:rPr>
          <w:b/>
        </w:rPr>
        <w:t xml:space="preserve">Assunto: </w:t>
      </w:r>
      <w:r>
        <w:rPr>
          <w:i/>
        </w:rPr>
        <w:t>Denominação de Laércio Aparecido de Almeida, a Rua Nove do Jardim São Conrado II.</w:t>
      </w:r>
    </w:p>
    <w:p>
      <w:pPr/>
      <w:r>
        <w:rPr>
          <w:b/>
        </w:rPr>
        <w:t xml:space="preserve">Autoria: </w:t>
      </w:r>
      <w:r>
        <w:rPr>
          <w:i/>
        </w:rPr>
        <w:t>TIOZINHO STA RITA</w:t>
      </w:r>
    </w:p>
    <w:p>
      <w:pPr/>
    </w:p>
    <w:p>
      <w:pPr/>
      <w:r>
        <w:rPr>
          <w:b/>
        </w:rPr>
        <w:t>Projeto de Lei Nº 52/2020</w:t>
      </w:r>
      <w:r>
        <w:t xml:space="preserve"> - </w:t>
      </w:r>
      <w:r>
        <w:rPr>
          <w:u w:val="single"/>
        </w:rPr>
        <w:t>21/08/2020</w:t>
      </w:r>
    </w:p>
    <w:p>
      <w:pPr/>
      <w:r>
        <w:rPr>
          <w:b/>
        </w:rPr>
        <w:t xml:space="preserve">Assunto: </w:t>
      </w:r>
      <w:r>
        <w:rPr>
          <w:i/>
        </w:rPr>
        <w:t>Institui o "Dia Municipal da Difusão da Música Gospel" no Município de Tatuí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52/2020</w:t>
      </w:r>
      <w:r>
        <w:t xml:space="preserve"> - </w:t>
      </w:r>
      <w:r>
        <w:rPr>
          <w:u w:val="single"/>
        </w:rPr>
        <w:t>21/08/2020</w:t>
      </w:r>
    </w:p>
    <w:p>
      <w:pPr/>
      <w:r>
        <w:rPr>
          <w:b/>
        </w:rPr>
        <w:t xml:space="preserve">Assunto: </w:t>
      </w:r>
      <w:r>
        <w:rPr>
          <w:i/>
        </w:rPr>
        <w:t>Institui o "Dia Municipal da Difusão da Música Gospel" no Município de Tatuí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Substitutivo Nº 1 ao Projeto de Lei Nº 81/2019</w:t>
      </w:r>
      <w:r>
        <w:t xml:space="preserve"> - </w:t>
      </w:r>
      <w:r>
        <w:rPr>
          <w:u w:val="single"/>
        </w:rPr>
        <w:t>28/02/2020</w:t>
      </w:r>
    </w:p>
    <w:p>
      <w:pPr/>
      <w:r>
        <w:rPr>
          <w:b/>
        </w:rPr>
        <w:t xml:space="preserve">Assunto: </w:t>
      </w:r>
      <w:r>
        <w:rPr>
          <w:i/>
        </w:rPr>
        <w:t>substitutivo ao PL 081/2019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Requerimento Nº 1203/2020</w:t>
      </w:r>
      <w:r>
        <w:t xml:space="preserve"> - </w:t>
      </w:r>
      <w:r>
        <w:rPr>
          <w:u w:val="single"/>
        </w:rPr>
        <w:t>11/09/2020</w:t>
      </w:r>
    </w:p>
    <w:p>
      <w:pPr/>
      <w:r>
        <w:rPr>
          <w:b/>
        </w:rPr>
        <w:t xml:space="preserve">Assunto: </w:t>
      </w:r>
      <w:r>
        <w:rPr>
          <w:i/>
        </w:rPr>
        <w:t>Requer da Clínica Nefrotat Cuidados Renais LTDA, para que informe a esta Casa de Leis, como está a situação da Clínica localizada em nossa cidade, e o que falta para a mesma começar a atender os pacientes que necessitam dessa terapia.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1260/2020</w:t>
      </w:r>
      <w:r>
        <w:t xml:space="preserve"> - </w:t>
      </w:r>
      <w:r>
        <w:rPr>
          <w:u w:val="single"/>
        </w:rPr>
        <w:t>24/09/2020</w:t>
      </w:r>
    </w:p>
    <w:p>
      <w:pPr/>
      <w:r>
        <w:rPr>
          <w:b/>
        </w:rPr>
        <w:t xml:space="preserve">Assunto: </w:t>
      </w:r>
      <w:r>
        <w:rPr>
          <w:i/>
        </w:rPr>
        <w:t>Requer da Elektro Eletricidade e Serviços S.A., concessionária de serviço público, para que informe a esta Casa de Leis, se existe a possibilidade de ampliar o número de luminárias no Bairro dos Mirandas.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1286/2020</w:t>
      </w:r>
      <w:r>
        <w:t xml:space="preserve"> - </w:t>
      </w:r>
      <w:r>
        <w:rPr>
          <w:u w:val="single"/>
        </w:rPr>
        <w:t>25/09/2020</w:t>
      </w:r>
    </w:p>
    <w:p>
      <w:pPr/>
      <w:r>
        <w:rPr>
          <w:b/>
        </w:rPr>
        <w:t xml:space="preserve">Assunto: </w:t>
      </w:r>
      <w:r>
        <w:rPr>
          <w:i/>
        </w:rPr>
        <w:t>Requer do Sr. José Luiz Pavanelli, superintendente da Caixa Econômica Federal, que informe sobre a possibilidade de instalação de uma Casa Lotérica no Jardim Santa Rita de Cássia em Tatuí - SP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Requerimento Nº 1287/2020</w:t>
      </w:r>
      <w:r>
        <w:t xml:space="preserve"> - </w:t>
      </w:r>
      <w:r>
        <w:rPr>
          <w:u w:val="single"/>
        </w:rPr>
        <w:t>25/09/2020</w:t>
      </w:r>
    </w:p>
    <w:p>
      <w:pPr/>
      <w:r>
        <w:rPr>
          <w:b/>
        </w:rPr>
        <w:t xml:space="preserve">Assunto: </w:t>
      </w:r>
      <w:r>
        <w:rPr>
          <w:i/>
        </w:rPr>
        <w:t>Requer do Sr. José Luiz Pavanelli, superintendente da Caixa Econômica Federal, que informe sobre a possibilidade de instalação de uma Casa Lotérica na Vila Angélica em Tatuí - SP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Requerimento Nº 1291/2020</w:t>
      </w:r>
      <w:r>
        <w:t xml:space="preserve"> - </w:t>
      </w:r>
      <w:r>
        <w:rPr>
          <w:u w:val="single"/>
        </w:rPr>
        <w:t>25/09/2020</w:t>
      </w:r>
    </w:p>
    <w:p>
      <w:pPr/>
      <w:r>
        <w:rPr>
          <w:b/>
        </w:rPr>
        <w:t xml:space="preserve">Assunto: </w:t>
      </w:r>
      <w:r>
        <w:rPr>
          <w:i/>
        </w:rPr>
        <w:t>Requer da Secretária de Meio Ambiente, que informe sobre a possibilidade de providenciar em cada região da cidade, um local para descarte de pequnas quantidades de entulhos.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Parecer Nº 1/2020 à Emenda Nº 1 ao Projeto de Lei Nº 20/2019</w:t>
      </w:r>
      <w:r>
        <w:t xml:space="preserve"> - </w:t>
      </w:r>
      <w:r>
        <w:rPr>
          <w:u w:val="single"/>
        </w:rPr>
        <w:t>05/10/2020</w:t>
      </w:r>
    </w:p>
    <w:p>
      <w:pPr/>
      <w:r>
        <w:rPr>
          <w:b/>
        </w:rPr>
        <w:t xml:space="preserve">Assunto: </w:t>
      </w:r>
      <w:r>
        <w:rPr>
          <w:i/>
        </w:rPr>
        <w:t>Parecer à Emenda Nº 1 ao Projeto de Lei Nº 20/2019 - Revoga o artigo 4° do Projeto de Lei de N° 20/2019 de autoria do Poder Legislativo, o qual institui o dia de luta e conscientização contra a LGBTfobia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2/2020 à Emenda Nº 1 ao Projeto de Lei Nº 20/2019</w:t>
      </w:r>
      <w:r>
        <w:t xml:space="preserve"> - </w:t>
      </w:r>
      <w:r>
        <w:rPr>
          <w:u w:val="single"/>
        </w:rPr>
        <w:t>05/10/2020</w:t>
      </w:r>
    </w:p>
    <w:p>
      <w:pPr/>
      <w:r>
        <w:rPr>
          <w:b/>
        </w:rPr>
        <w:t xml:space="preserve">Assunto: </w:t>
      </w:r>
      <w:r>
        <w:rPr>
          <w:i/>
        </w:rPr>
        <w:t>Parecer à Emenda Nº 1 ao Projeto de Lei Nº 20/2019 - Revoga o artigo 4° do Projeto de Lei de N° 20/2019 de autoria do Poder Legislativo, o qual institui o dia de luta e conscientização contra a LGBTfobia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Parecer Nº 197/2020 ao Projeto de Lei Nº 20/2019</w:t>
      </w:r>
      <w:r>
        <w:t xml:space="preserve"> - </w:t>
      </w:r>
      <w:r>
        <w:rPr>
          <w:u w:val="single"/>
        </w:rPr>
        <w:t>05/10/2020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20/2019 - “Institui o dia de luta e conscientização contra a LGBTfobia no Município de Tatuí e dá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198/2020 ao Projeto de Lei Nº 20/2019</w:t>
      </w:r>
      <w:r>
        <w:t xml:space="preserve"> - </w:t>
      </w:r>
      <w:r>
        <w:rPr>
          <w:u w:val="single"/>
        </w:rPr>
        <w:t>05/10/2020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20/2019 - “Institui o dia de luta e conscientização contra a LGBTfobia no Município de Tatuí e dá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Parecer Nº 199/2020 ao Projeto de Lei Nº 20/2019</w:t>
      </w:r>
      <w:r>
        <w:t xml:space="preserve"> - </w:t>
      </w:r>
      <w:r>
        <w:rPr>
          <w:u w:val="single"/>
        </w:rPr>
        <w:t>05/10/2020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20/2019 - “Institui o dia de luta e conscientização contra a LGBTfobia no Município de Tatuí e dá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200/2020 ao Projeto de Lei Nº 20/2019</w:t>
      </w:r>
      <w:r>
        <w:t xml:space="preserve"> - </w:t>
      </w:r>
      <w:r>
        <w:rPr>
          <w:u w:val="single"/>
        </w:rPr>
        <w:t>05/10/2020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20/2019 - “Institui o dia de luta e conscientização contra a LGBTfobia no Município de Tatuí e dá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96/2020 ao Projeto de Lei Nº 21/2020</w:t>
      </w:r>
      <w:r>
        <w:t xml:space="preserve"> - </w:t>
      </w:r>
      <w:r>
        <w:rPr>
          <w:u w:val="single"/>
        </w:rPr>
        <w:t>25/08/2020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21/2020 - Altera o artigo 1º da Lei Municipal nº 3.222, de 18 de abril de 2000.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178/2020 ao Projeto de Lei Nº 21/2020</w:t>
      </w:r>
      <w:r>
        <w:t xml:space="preserve"> - </w:t>
      </w:r>
      <w:r>
        <w:rPr>
          <w:u w:val="single"/>
        </w:rPr>
        <w:t>23/09/2020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21/2020 - Institui no Município de Tatuí a "Semana Municipal do Lixo Zero", conforme especifica.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179/2020 ao Projeto de Lei Nº 21/2020</w:t>
      </w:r>
      <w:r>
        <w:t xml:space="preserve"> - </w:t>
      </w:r>
      <w:r>
        <w:rPr>
          <w:u w:val="single"/>
        </w:rPr>
        <w:t>23/09/2020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21/2020 - Institui no Município de Tatuí a "Semana Municipal do Lixo Zero", conforme especifica.</w:t>
      </w:r>
    </w:p>
    <w:p>
      <w:pPr/>
      <w:r>
        <w:rPr>
          <w:b/>
        </w:rPr>
        <w:t xml:space="preserve">Autoria: </w:t>
      </w:r>
      <w:r>
        <w:rPr>
          <w:i/>
        </w:rPr>
        <w:t>COMISSÃO DE POLÍTICA E MOBILIDADE URBANA E MEIO AMBIENTE</w:t>
      </w:r>
    </w:p>
    <w:p>
      <w:pPr/>
    </w:p>
    <w:p>
      <w:pPr/>
      <w:r>
        <w:rPr>
          <w:b/>
        </w:rPr>
        <w:t>Parecer Nº 145/2020 ao Projeto de Lei Nº 48/2020</w:t>
      </w:r>
      <w:r>
        <w:t xml:space="preserve"> - </w:t>
      </w:r>
      <w:r>
        <w:rPr>
          <w:u w:val="single"/>
        </w:rPr>
        <w:t>10/09/2020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48/2020 - Denominação de Laércio Aparecido de Almeida, a Rua Nove do Jardim São Conrado II.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177/2020 ao Projeto de Lei Nº 48/2020</w:t>
      </w:r>
      <w:r>
        <w:t xml:space="preserve"> - </w:t>
      </w:r>
      <w:r>
        <w:rPr>
          <w:u w:val="single"/>
        </w:rPr>
        <w:t>23/09/2020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48/2020 - Denominação de Laércio Aparecido de Almeida, a Rua Nove do Jardim São Conrado II.</w:t>
      </w:r>
    </w:p>
    <w:p>
      <w:pPr/>
      <w:r>
        <w:rPr>
          <w:b/>
        </w:rPr>
        <w:t xml:space="preserve">Autoria: </w:t>
      </w:r>
      <w:r>
        <w:rPr>
          <w:i/>
        </w:rPr>
        <w:t>COMISSÃO DE POLÍTICA E MOBILIDADE URBANA E MEIO AMBIENTE</w:t>
      </w:r>
    </w:p>
    <w:p>
      <w:pPr/>
    </w:p>
    <w:p>
      <w:pPr/>
      <w:r>
        <w:rPr>
          <w:b/>
        </w:rPr>
        <w:t>Parecer Nº 224/2020 ao Projeto de Lei Nº 48/2020</w:t>
      </w:r>
      <w:r>
        <w:t xml:space="preserve"> - </w:t>
      </w:r>
      <w:r>
        <w:rPr>
          <w:u w:val="single"/>
        </w:rPr>
        <w:t>26/10/2020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48/2020 - Denominação de Laércio Aparecido de Almeida, a Rua Nove do Jardim São Conrado II.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143/2020 ao Projeto de Lei Nº 52/2020</w:t>
      </w:r>
      <w:r>
        <w:t xml:space="preserve"> - </w:t>
      </w:r>
      <w:r>
        <w:rPr>
          <w:u w:val="single"/>
        </w:rPr>
        <w:t>10/09/2020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52/2020 - Institui o "Dia Municipal da Difusão da Música Gospel" no Município de Tatuí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211/2020 ao Projeto de Lei Nº 52/2020</w:t>
      </w:r>
      <w:r>
        <w:t xml:space="preserve"> - </w:t>
      </w:r>
      <w:r>
        <w:rPr>
          <w:u w:val="single"/>
        </w:rPr>
        <w:t>07/10/2020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52/2020 - Institui o "Dia Municipal da Difusão da Música Gospel" no Município de Tatuí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225/2020 ao Projeto de Lei Nº 52/2020</w:t>
      </w:r>
      <w:r>
        <w:t xml:space="preserve"> - </w:t>
      </w:r>
      <w:r>
        <w:rPr>
          <w:u w:val="single"/>
        </w:rPr>
        <w:t>26/10/2020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52/2020 - Institui o "Dia Municipal da Difusão da Música Gospel" no Município de Tatuí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e39e23f0854d4bc9"/>
      <w:headerReference w:type="even" r:id="R4a0092fa870c403f"/>
      <w:headerReference w:type="first" r:id="Ra28fed79a2664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cde0a80a4f4838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e39e23f0854d4bc9" /><Relationship Type="http://schemas.openxmlformats.org/officeDocument/2006/relationships/header" Target="/word/header2.xml" Id="R4a0092fa870c403f" /><Relationship Type="http://schemas.openxmlformats.org/officeDocument/2006/relationships/header" Target="/word/header3.xml" Id="Ra28fed79a2664541" /><Relationship Type="http://schemas.openxmlformats.org/officeDocument/2006/relationships/image" Target="/word/media/46d405b2-1e02-47be-89b2-4e111c49e56a.png" Id="R2123a6cbae0742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d405b2-1e02-47be-89b2-4e111c49e56a.png" Id="R46cde0a80a4f48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