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4D61" w:rsidP="00CD613B">
      <w:bookmarkStart w:id="0" w:name="_GoBack"/>
      <w:bookmarkEnd w:id="0"/>
      <w:r>
        <w:t>Ordem do dia - 28ª Sessão Extraordinária de 2020</w:t>
      </w:r>
    </w:p>
    <w:p w:rsidR="00E84D61" w:rsidP="00CD613B"/>
    <w:p w:rsidR="009F196D" w:rsidP="00CD613B">
      <w:r>
        <w:t>28</w:t>
      </w:r>
      <w:r>
        <w:t xml:space="preserve"> / </w:t>
      </w:r>
      <w:r>
        <w:t>2020</w:t>
      </w:r>
    </w:p>
    <w:p w:rsidR="00FF3723" w:rsidP="00CD613B"/>
    <w:p w:rsidR="00FF3723" w:rsidP="00CD613B">
      <w:r>
        <w:t>30 de novembro de 2020</w:t>
      </w:r>
    </w:p>
    <w:p w:rsidR="00FF3723" w:rsidP="00CD613B"/>
    <w:p w:rsidR="00E5722C" w:rsidP="00CD613B">
      <w:r>
        <w:rPr>
          <w:b/>
          <w:i w:val="0"/>
          <w:sz w:val="20"/>
          <w:u w:val="none"/>
        </w:rPr>
        <w:t>Projeto de Lei Nº 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17/03/2020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“Programa Municipal de Controle Populacional de Cães e Gatos” e o título de “Instituição Amiga dos Animais”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EDUARDO DADE SALLUM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17/03/2020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“Programa Municipal de Controle Populacional de Cães e Gatos” e o título de “Instituição Amiga dos Animais”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EDUARDO DADE SALLUM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263/2020 ao Projeto de Lei Nº 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9/2020 - Institui o “Programa Municipal de Controle Populacional de Cães e Gatos” e o título de “Instituição Amiga dos Animais”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264/2020 ao Projeto de Lei Nº 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9/2020 - Institui o “Programa Municipal de Controle Populacional de Cães e Gatos” e o título de “Instituição Amiga dos Animais”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SAÚDE, EDUCAÇÃO, CULTURA, ESPORTE, PROMOÇÃO SOCIAL E TRABALHO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265/2020 ao Projeto de Lei Nº 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9/2020 - Institui o “Programa Municipal de Controle Populacional de Cães e Gatos” e o título de “Instituição Amiga dos Animais”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07/08/2020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"Programa Municipal de Arborização Urbana"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07/08/2020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"Programa Municipal de Arborização Urbana"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146/2020 ao Projeto de Lei Nº 43/2020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10/09/2020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43/2020 - Institui o "Programa Municipal de Arborização Urbana"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176/2020 ao Projeto de Lei Nº 43/2020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23/09/2020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43/2020 - Institui o "Programa Municipal de Arborização Urbana"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POLÍTICA E MOBILIDADE URBANA E MEIO AMBIENTE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237/2020 ao Projeto de Lei Nº 43/2020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43/2020 - Institui o "Programa Municipal de Arborização Urbana"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44/2020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07/08/2020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Município de Tatuí, o programa "Domingo na Praça".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44/2020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07/08/2020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no Município de Tatuí, o programa "Domingo na Praça".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144/2020 ao Projeto de Lei Nº 44/2020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10/09/2020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44/2020 - Institui no Município de Tatuí, o programa "Domingo na Praça".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210/2020 ao Projeto de Lei Nº 44/2020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07/10/2020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44/2020 - Institui no Município de Tatuí, o programa "Domingo na Praça".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SAÚDE, EDUCAÇÃO, CULTURA, ESPORTE, PROMOÇÃO SOCIAL E TRABALHO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238/2020 ao Projeto de Lei Nº 44/2020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44/2020 - Institui no Município de Tatuí, o programa "Domingo na Praça".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1313/2020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02/10/2020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À MESA, após ouvido o Egrégio Plenário na forma regimental, digne-se oficiar ao Responsável da SANTA CASA DE MISERICÓRDIA, para que informe sobre o parcelamento de dívidas realizado da Santa Casa junto á Sabesp.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 xml:space="preserve"> </w:t>
        <w:tab/>
        <w:t>Qual valor total da negociação?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 xml:space="preserve"> </w:t>
        <w:tab/>
        <w:t>Os pagamentos das parcelas estão em dia?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BISPO NILTO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283/2020 ao Requerimento Nº 1313/2020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1313/2020 - REQUEIRO À MESA, após ouvido o Egrégio Plenário na forma regimental, digne-se oficiar ao Responsável da SANTA CASA DE MISERICÓRDIA, para que informe sobre o parcelamento de dívidas realizado da Santa Casa junto á Sabesp.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 xml:space="preserve"> </w:t>
        <w:tab/>
        <w:t>Qual valor total da negociação?</w:t>
      </w:r>
    </w:p>
    <w:p w:rsidP="00CD613B">
      <w:pPr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 xml:space="preserve"> </w:t>
        <w:tab/>
        <w:t>Os pagamentos das parcelas estão em dia?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1319/2020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02/10/2020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do Secretário Municipal do Meio Ambiente de Tatuí, que informe sobre a possibilidade da implantação de uma Horta Comunitária no Jardim Europark.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JAIRO MARTINS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284/2020 ao Requerimento Nº 1319/2020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1319/2020 - Requer do Secretário Municipal do Meio Ambiente de Tatuí, que informe sobre a possibilidade da implantação de uma Horta Comunitária no Jardim Europark.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1342/2020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08/10/2020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da Elektro Eletricidade e Serviços S.A., concessionária de serviço público, para que informe a esta Casa de Leis, se existe a possibilidade de realizar a poda da árvore localizada na Rua Eziel Roberto Hungria, altura do nº367 no Bairro Jd. Wanderley.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285/2020 ao Requerimento Nº 1342/2020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1342/2020 - Requer da Elektro Eletricidade e Serviços S.A., concessionária de serviço público, para que informe a esta Casa de Leis, se existe a possibilidade de realizar a poda da árvore localizada na Rua Eziel Roberto Hungria, altura do nº367 no Bairro Jd. Wanderley.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1355/2020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da Elektro Eletricidade e Serviços S.A., concessionária de serviço público, para que informe a esta Casa de Leis, se existe a possibilidade de verificar o motivo da falta de luz ( há 8 dias) na Rua Sebastião Osvaldo Camargo no Bairro Vila Angélica.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286/2020 ao Requerimento Nº 1355/2020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Requerimento Nº 1355/2020 - Requer da Elektro Eletricidade e Serviços S.A., concessionária de serviço público, para que informe a esta Casa de Leis, se existe a possibilidade de verificar o motivo da falta de luz ( há 8 dias) na Rua Sebastião Osvaldo Camargo no Bairro Vila Angélica.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1425/2020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À MESA, ouvido o Egrégio Plenário, na forma regimental, que se digne a oficiar ao Corpo de Bombeiros de Tatuí, para que, através do setor competente, informe a esta Casa Legislativa quantos veículos estão sendo utilizados pelo quartel atualmente e quais são veículos próprios e quais são emprestados de outros departamentos ou municípios.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EDUARDO DADE SALLUM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</w:p>
    <w:p w:rsidR="00E5722C" w:rsidP="00CD613B"/>
    <w:p w:rsidR="00E5722C" w:rsidP="00CD613B"/>
    <w:p w:rsidR="00E5722C" w:rsidP="00CD613B"/>
    <w:p w:rsidR="00E5722C" w:rsidP="00CD613B"/>
    <w:sectPr w:rsidSect="00A9035B">
      <w:headerReference w:type="default" r:id="rId4"/>
      <w:pgSz w:w="11907" w:h="16840" w:code="9"/>
      <w:pgMar w:top="1440" w:right="1701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