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84D61" w:rsidP="00CD613B">
      <w:bookmarkStart w:id="0" w:name="_GoBack"/>
      <w:bookmarkEnd w:id="0"/>
      <w:r>
        <w:t>Ordem do dia - 31ª Sessão Extraordinária de 2020</w:t>
      </w:r>
    </w:p>
    <w:p w:rsidR="00E84D61" w:rsidP="00CD613B"/>
    <w:p w:rsidR="009F196D" w:rsidP="00CD613B">
      <w:r>
        <w:t>31</w:t>
      </w:r>
      <w:r>
        <w:t xml:space="preserve"> / </w:t>
      </w:r>
      <w:r>
        <w:t>2020</w:t>
      </w:r>
    </w:p>
    <w:p w:rsidR="00FF3723" w:rsidP="00CD613B"/>
    <w:p w:rsidR="00FF3723" w:rsidP="00CD613B">
      <w:r>
        <w:t>21 de dezembro de 2020</w:t>
      </w:r>
    </w:p>
    <w:p w:rsidR="00FF3723" w:rsidP="00CD613B"/>
    <w:p w:rsidR="00E5722C" w:rsidP="00CD613B">
      <w:r>
        <w:rPr>
          <w:b/>
          <w:i w:val="0"/>
          <w:sz w:val="20"/>
          <w:u w:val="none"/>
        </w:rPr>
        <w:t>Mensagem Nº 1 ao Projeto de Lei Nº 23/2020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14/10/2020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Mensagem ao Projeto de Lei Nº 23/2020 - Institui o Conselho Municipal do Trabalho, Emprego e Renda e o Fundo Municipal do Trabalho, nos termos da Lei Federal nº 13.667/18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Mensagem Nº 2 ao Projeto de Lei Nº 23/2020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Mensagem ao Projeto de Lei Nº 23/2020 - Institui o Conselho Municipal do Trabalho, Emprego e Renda e o Fundo Municipal do Trabalho, nos termos da Lei Federal nº 13.667/18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</w:p>
    <w:p w:rsidP="00CD613B">
      <w:pPr>
        <w:rPr>
          <w:b/>
          <w:i w:val="0"/>
          <w:sz w:val="20"/>
          <w:u w:val="none"/>
        </w:rPr>
      </w:pPr>
    </w:p>
    <w:p w:rsidP="00CD613B">
      <w:pPr>
        <w:rPr>
          <w:b/>
          <w:i w:val="0"/>
          <w:sz w:val="20"/>
          <w:u w:val="none"/>
        </w:rPr>
      </w:pPr>
      <w:r>
        <w:rPr>
          <w:b/>
          <w:i w:val="0"/>
          <w:sz w:val="20"/>
          <w:u w:val="none"/>
        </w:rPr>
        <w:t>Parecer Nº 347/2020 ao Projeto de Lei Nº 23/2020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23/2020 - Institui o Conselho Municipal do Trabalho, Emprego e Renda e o Fundo Municipal do Trabalho, nos termos da Lei Federal nº 13.667/18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348/2020 ao Projeto de Lei Nº 23/2020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23/2020 - Institui o Conselho Municipal do Trabalho, Emprego e Renda e o Fundo Municipal do Trabalho, nos termos da Lei Federal nº 13.667/18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OBRAS E ADMINISTRAÇÃO PÚBLICA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349/2020 ao Projeto de Lei Nº 23/2020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23/2020 - Institui o Conselho Municipal do Trabalho, Emprego e Renda e o Fundo Municipal do Trabalho, nos termos da Lei Federal nº 13.667/18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260/2020 ao Projeto de Lei Nº 27/2020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09/11/2020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27/2020 - Altera os anexos da Lei de Diretrizes Orçamentárias para o exercício de 2021.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328/2020 ao Projeto de Lei Nº 28/2020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28/2020 - Estima a receita e fixa a despesa do Município de Tatuí para o exercício de 2021 e dá outras providências. (L.O.A)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261/2020 ao Projeto de Lei Nº 29/2020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09/11/2020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29/2020 - Altera os anexos do Plano Plurianual para o período de 2018 a 2021.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274/2020 ao Projeto de Lei Nº 61/2020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13/11/2020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61/2020 - Art. 1º Fica denominado de JOSÉ ELIAS SAAD, O Conjunto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Habitacional “Tatuí H1 e H2”, ao lado do Bairro Inocoop, entre a Rua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Josué Cassimiro com a Avenida Donato Flores.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331/2020 ao Projeto de Lei Nº 61/2020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61/2020 - Art. 1º Fica denominado de JOSÉ ELIAS SAAD, O Conjunto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Habitacional “Tatuí H1 e H2”, ao lado do Bairro Inocoop, entre a Rua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Josué Cassimiro com a Avenida Donato Flores.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POLÍTICA E MOBILIDADE URBANA E MEIO AMBIENTE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332/2020 ao Projeto de Lei Nº 61/2020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61/2020 - Art. 1º Fica denominado de JOSÉ ELIAS SAAD, O Conjunto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Habitacional “Tatuí H1 e H2”, ao lado do Bairro Inocoop, entre a Rua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Josué Cassimiro com a Avenida Donato Flores.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272/2020 ao Projeto de Lei Nº 63/2020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13/11/2020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63/2020 - Dispõe sobre denominação de prédio municipal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333/2020 ao Projeto de Lei Nº 63/2020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63/2020 - Dispõe sobre denominação de prédio municipal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POLÍTICA E MOBILIDADE URBANA E MEIO AMBIENTE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334/2020 ao Projeto de Lei Nº 63/2020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63/2020 - Dispõe sobre denominação de prédio municipal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271/2020 ao Projeto de Lei Nº 65/2020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13/11/2020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65/2020 - Institui o “Dia Municipal do Taxista”, a ser comemorado anualmente no dia 25 de julho.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335/2020 ao Projeto de Lei Nº 65/2020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65/2020 - Institui o “Dia Municipal do Taxista”, a ser comemorado anualmente no dia 25 de julho.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SAÚDE, EDUCAÇÃO, CULTURA, ESPORTE, PROMOÇÃO SOCIAL E TRABALHO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336/2020 ao Projeto de Lei Nº 65/2020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65/2020 - Institui o “Dia Municipal do Taxista”, a ser comemorado anualmente no dia 25 de julho.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295/2020 ao Projeto de Lei Complementar Nº 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04/12/2020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Complementar Nº 3/2020 - Dispõe sobre a redefinição de alíquotas de contribuições previdenciárias destinadas ao Regime Próprio de Previdência Social do Município de Tatuí e da transferência da administração e custeio dos benefícios temporários aos orgãos empregadores.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329/2020 ao Projeto de Lei Complementar Nº 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Complementar Nº 3/2020 - Dispõe sobre a redefinição de alíquotas de contribuições previdenciárias destinadas ao Regime Próprio de Previdência Social do Município de Tatuí e da transferência da administração e custeio dos benefícios temporários aos orgãos empregadores.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SAÚDE, EDUCAÇÃO, CULTURA, ESPORTE, PROMOÇÃO SOCIAL E TRABALHO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330/2020 ao Projeto de Lei Complementar Nº 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Complementar Nº 3/2020 - Dispõe sobre a redefinição de alíquotas de contribuições previdenciárias destinadas ao Regime Próprio de Previdência Social do Município de Tatuí e da transferência da administração e custeio dos benefícios temporários aos orgãos empregadores.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337/2020 ao Requerimento Nº 430/2020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Requerimento Nº 430/2020 - Requer do Conselho Municipal de Turismo de Tatuí - COMTUR, conforme resposta ao requerimento nº1984/2019, que informe se já tem um retorno do CONDEPHAT Tatuí, em relação ao Tombamento da “Capela da Santa Casa”, como patrimônio histórico, cultural e religioso do Município de Tatuí.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338/2020 ao Requerimento Nº 441/2020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Requerimento Nº 441/2020 - Requeiro da Elektro, na pessoa do Sr. Eduardo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Zornoff, que informe sobre a possibilidade da troca das lâmpadas do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Bairro Astoria, nesta cidade.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339/2020 ao Requerimento Nº 442/2020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Requerimento Nº 442/2020 - Requeiro da Elektro, na pessoa do Sr. Eduardo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Zornoff, que informe sobre a possibilidade da troca das lâmpadas na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Rua Izabel Lobo Martins, no Bairro Astoria, nesta cidade.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340/2020 ao Requerimento Nº 459/2020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Requerimento Nº 459/2020 - REQUEIRO À MESA, ouvido o Egrégio Plenário, na forma regimental, que se digne a oficiar ao Conselho Tutelar do Município de Tatuí, para que informe esta Casa de Leis, são desenvolvidas ações, programas ou intervenções por parte desse Conselho a fim de prevenir e/ou impedir o consumo de álcool e drogas por adolescentes que frequentam as praças públicas de nossa cidade? Se sim, quais? Se não, por quais motivos?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341/2020 ao Requerimento Nº 1487/2020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Requerimento Nº 1487/2020 - REQUEIRO À MESA, após ouvido o Egrégio Plenário, na forma regimental, digne-se oficiar o Engenheiro Diretor da Sabesp Tatuí, Sr. ADRIANO JOSÉ BRANCO, para que nos informe quando será ligada a água da Rua 2 Bairro Tanquinho, mais precisamente Rua da Igreja Congregação.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342/2020 ao Requerimento Nº 1503/2020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Requerimento Nº 1503/2020 - REQUEIR à MESA, após ouvido o Egrégio Plenário e, na forma regimental, digne-se em aprovar e encaminhar OFICIO desta Casa de Leis AO SUPREMO TRIBUNAL FEDERAL endereçada ao M.D. Ministro Presidente, Dr. LUIZ FUX apresentando o posicionamento contrário ao provimento da Ação Direta de inconstitucionalidade - ADI. 5668, promovida pelo Partido Social e liberdade – PSOL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343/2020 ao Requerimento Nº 1506/2020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Requerimento Nº 1506/2020 - REQUEIRO À MESA, ouvido o Egrégio Plenário na forma regimental, digne-se oficiar a Ilma. Sra. Comandante da Polícia Militar de Tatuí/SP, para que informe a esta Casa Legislativa, se há possibilidade de intensificar a fiscalização na Rua Onze de Agosto, nas proximidades do Bairro Andrea Ville, com intuito de coibir que os motoristas e motociclistas trafeguem em alta velocidade, tendo em vista que muitos não respeitam o limite de velocidade. Segue anexo imagens do local.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344/2020 ao Requerimento Nº 1609/2020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Requerimento Nº 1609/2020 - Requer do Exmo. Secretário de Desenvolvimento Regional Do Estado de São Paulo, D.D. Marco Vinholi, para que informe e tome as devidas providências no sentido de que seja mantido em Tatuí/SP, em pleno funcionamento, com a mesma estrutura de alunos, cursos, pessoal e estrutura física do Conservatório Dramático e Musical “Dr. Carlos de Campos” de Tatuí, não havendo quaisquer cortes e/ ou reduções.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345/2020 ao Requerimento Nº 1610/2020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Requerimento Nº 1610/2020 - Requer do Exmo. Secretário de Cultura e Economia Criativa do Estado de São Paulo, D.D. Sérgio Sá Leitão, para que informe e tome as devidas providências no sentido de que seja mantido em Tatuí/SP, em pleno funcionamento, com a mesma estrutura de alunos, cursos, pessoal e estrutura física do Conservatório Dramático e Musical “Dr. Carlos de Campos” de Tatuí, não havendo quaisquer cortes e/ ou reduções.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346/2020 ao Requerimento Nº 1611/2020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Requerimento Nº 1611/2020 - Requer do Exmo. Governador Do Estado de São Paulo, D.D. João Dória, para que informe e tome as devidas providências no sentido de que seja mantido em Tatuí/SP, em pleno funcionamento, com a mesma estrutura de alunos, cursos, pessoal e estrutura física do Conservatório Dramático e Musical “Dr. Carlos de Campos” de Tatuí, não havendo quaisquer cortes e/ ou reduções.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Veto Nº 1/2020 ao Projeto de Lei Nº 18/2020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30/09/2020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Veto ao Projeto de Lei Nº 18/2020 - Institui o Projeto "Plante uma Árvore - Cultive Resistência" no âmbito do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23/2020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18/09/2020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Conselho Municipal do Trabalho, Emprego e Renda e o Fundo Municipal do Trabalho, nos termos da Lei Federal nº 13.667/18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23/2020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18/09/2020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Conselho Municipal do Trabalho, Emprego e Renda e o Fundo Municipal do Trabalho, nos termos da Lei Federal nº 13.667/18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27/2020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29/09/2020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Altera os anexos da Lei de Diretrizes Orçamentárias para o exercício de 2021.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27/2020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29/09/2020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Altera os anexos da Lei de Diretrizes Orçamentárias para o exercício de 2021.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28/2020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29/09/2020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Estima a receita e fixa a despesa do Município de Tatuí para o exercício de 2021 e dá outras providências. (L.O.A)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28/2020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29/09/2020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Estima a receita e fixa a despesa do Município de Tatuí para o exercício de 2021 e dá outras providências. (L.O.A)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29/2020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29/09/2020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Altera os anexos do Plano Plurianual para o período de 2018 a 2021.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29/2020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29/09/2020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Altera os anexos do Plano Plurianual para o período de 2018 a 2021.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61/2020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24/09/2020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Art. 1º Fica denominado de JOSÉ ELIAS SAAD, O Conjunto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Habitacional “Tatuí H1 e H2”, ao lado do Bairro Inocoop, entre a Rua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Josué Cassimiro com a Avenida Donato Flores.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GRANDINO TELES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61/2020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24/09/2020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Art. 1º Fica denominado de JOSÉ ELIAS SAAD, O Conjunto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Habitacional “Tatuí H1 e H2”, ao lado do Bairro Inocoop, entre a Rua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Josué Cassimiro com a Avenida Donato Flores.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GRANDINO TELES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63/2020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30/09/2020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Dispõe sobre denominação de prédio municipal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RONALDO JOSE DA MOTA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63/2020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30/09/2020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Dispõe sobre denominação de prédio municipal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RONALDO JOSE DA MOTA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65/2020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09/10/2020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“Dia Municipal do Taxista”, a ser comemorado anualmente no dia 25 de julho.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65/2020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09/10/2020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“Dia Municipal do Taxista”, a ser comemorado anualmente no dia 25 de julho.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Complementar Nº 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25/09/2020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Dispõe sobre a redefinição de alíquotas de contribuições previdenciárias destinadas ao Regime Próprio de Previdência Social do Município de Tatuí e da transferência da administração e custeio dos benefícios temporários aos orgãos empregadores.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Complementar Nº 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25/09/2020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Dispõe sobre a redefinição de alíquotas de contribuições previdenciárias destinadas ao Regime Próprio de Previdência Social do Município de Tatuí e da transferência da administração e custeio dos benefícios temporários aos orgãos empregadores.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430/2020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10/03/2020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Requer do Conselho Municipal de Turismo de Tatuí - COMTUR, conforme resposta ao requerimento nº1984/2019, que informe se já tem um retorno do CONDEPHAT Tatuí, em relação ao Tombamento da “Capela da Santa Casa”, como patrimônio histórico, cultural e religioso do Município de Tatuí.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MARQUINHO ABREU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441/2020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12/03/2020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Requeiro da Elektro, na pessoa do Sr. Eduardo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Zornoff, que informe sobre a possibilidade da troca das lâmpadas do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Bairro Astoria, nesta cidade.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JAIRO MARTINS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442/2020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12/03/2020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Requeiro da Elektro, na pessoa do Sr. Eduardo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Zornoff, que informe sobre a possibilidade da troca das lâmpadas na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Rua Izabel Lobo Martins, no Bairro Astoria, nesta cidade.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JAIRO MARTINS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459/2020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12/03/2020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REQUEIRO À MESA, ouvido o Egrégio Plenário, na forma regimental, que se digne a oficiar ao Conselho Tutelar do Município de Tatuí, para que informe esta Casa de Leis, são desenvolvidas ações, programas ou intervenções por parte desse Conselho a fim de prevenir e/ou impedir o consumo de álcool e drogas por adolescentes que frequentam as praças públicas de nossa cidade? Se sim, quais? Se não, por quais motivos?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EDUARDO DADE SALLUM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1487/2020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19/11/2020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REQUEIRO À MESA, após ouvido o Egrégio Plenário, na forma regimental, digne-se oficiar o Engenheiro Diretor da Sabesp Tatuí, Sr. ADRIANO JOSÉ BRANCO, para que nos informe quando será ligada a água da Rua 2 Bairro Tanquinho, mais precisamente Rua da Igreja Congregação.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GRANDINO TELES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1503/2020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20/11/2020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REQUEIR à MESA, após ouvido o Egrégio Plenário e, na forma regimental, digne-se em aprovar e encaminhar OFICIO desta Casa de Leis AO SUPREMO TRIBUNAL FEDERAL endereçada ao M.D. Ministro Presidente, Dr. LUIZ FUX apresentando o posicionamento contrário ao provimento da Ação Direta de inconstitucionalidade - ADI. 5668, promovida pelo Partido Social e liberdade – PSOL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WLADMIR FAUSTINO SAPORITO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1506/2020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23/11/2020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REQUEIRO À MESA, ouvido o Egrégio Plenário na forma regimental, digne-se oficiar a Ilma. Sra. Comandante da Polícia Militar de Tatuí/SP, para que informe a esta Casa Legislativa, se há possibilidade de intensificar a fiscalização na Rua Onze de Agosto, nas proximidades do Bairro Andrea Ville, com intuito de coibir que os motoristas e motociclistas trafeguem em alta velocidade, tendo em vista que muitos não respeitam o limite de velocidade. Segue anexo imagens do local.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RODNEI ROCHA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1609/2020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17/12/2020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Requer do Exmo. Secretário de Desenvolvimento Regional Do Estado de São Paulo, D.D. Marco Vinholi, para que informe e tome as devidas providências no sentido de que seja mantido em Tatuí/SP, em pleno funcionamento, com a mesma estrutura de alunos, cursos, pessoal e estrutura física do Conservatório Dramático e Musical “Dr. Carlos de Campos” de Tatuí, não havendo quaisquer cortes e/ ou reduções.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MARQUINHO ABREU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1610/2020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17/12/2020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Requer do Exmo. Secretário de Cultura e Economia Criativa do Estado de São Paulo, D.D. Sérgio Sá Leitão, para que informe e tome as devidas providências no sentido de que seja mantido em Tatuí/SP, em pleno funcionamento, com a mesma estrutura de alunos, cursos, pessoal e estrutura física do Conservatório Dramático e Musical “Dr. Carlos de Campos” de Tatuí, não havendo quaisquer cortes e/ ou reduções.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MARQUINHO ABREU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1611/2020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17/12/2020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Requer do Exmo. Governador Do Estado de São Paulo, D.D. João Dória, para que informe e tome as devidas providências no sentido de que seja mantido em Tatuí/SP, em pleno funcionamento, com a mesma estrutura de alunos, cursos, pessoal e estrutura física do Conservatório Dramático e Musical “Dr. Carlos de Campos” de Tatuí, não havendo quaisquer cortes e/ ou reduções.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MARQUINHO ABREU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</w:p>
    <w:p w:rsidR="00E5722C" w:rsidP="00CD613B"/>
    <w:p w:rsidR="00E5722C" w:rsidP="00CD613B"/>
    <w:p w:rsidR="00E5722C" w:rsidP="00CD613B"/>
    <w:p w:rsidR="00E5722C" w:rsidP="00CD613B"/>
    <w:sectPr w:rsidSect="00A9035B">
      <w:headerReference w:type="default" r:id="rId4"/>
      <w:pgSz w:w="11907" w:h="16840" w:code="9"/>
      <w:pgMar w:top="1440" w:right="1701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