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Nº_____/2021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a melhoria da estrada de acesso ao bairro Astoria, com colocação de cascalho.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Que </w:t>
      </w:r>
      <w:r w:rsidR="00472CF4">
        <w:rPr>
          <w:rFonts w:ascii="Bookman Old Style" w:hAnsi="Bookman Old Style"/>
        </w:rPr>
        <w:t xml:space="preserve"> depende dessa estrada para deslocamento até o centro da cidade 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F77E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81786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18</cp:revision>
  <cp:lastPrinted>2018-08-15T16:56:00Z</cp:lastPrinted>
  <dcterms:created xsi:type="dcterms:W3CDTF">2019-09-11T14:49:00Z</dcterms:created>
  <dcterms:modified xsi:type="dcterms:W3CDTF">2021-02-04T16:46:00Z</dcterms:modified>
</cp:coreProperties>
</file>