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2584F" w:rsidRPr="002C6F1F" w:rsidP="00D2584F">
      <w:pPr>
        <w:pStyle w:val="Header"/>
        <w:jc w:val="center"/>
        <w:rPr>
          <w:rFonts w:ascii="Monotype Corsiva" w:hAnsi="Monotype Corsiva"/>
          <w:b/>
          <w:spacing w:val="20"/>
          <w:sz w:val="50"/>
          <w:szCs w:val="50"/>
        </w:rPr>
      </w:pPr>
      <w:r>
        <w:rPr>
          <w:rFonts w:ascii="Monotype Corsiva" w:hAnsi="Monotype Corsiva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77.5pt;height:87.1pt;margin-top:-0.55pt;margin-left:-9pt;mso-height-relative:margin;mso-width-relative:margin;mso-wrap-style:none;position:absolute;z-index:251658240" strokecolor="white">
            <v:textbox style="mso-fit-shape-to-text:t">
              <w:txbxContent>
                <w:p w:rsidR="00D2584F" w:rsidP="00D2584F">
                  <w:r>
                    <w:rPr>
                      <w:noProof/>
                    </w:rPr>
                    <w:drawing>
                      <wp:inline distT="0" distB="0" distL="0" distR="0">
                        <wp:extent cx="788035" cy="1002030"/>
                        <wp:effectExtent l="19050" t="0" r="0" b="0"/>
                        <wp:docPr id="3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19836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C6F1F">
        <w:rPr>
          <w:rFonts w:ascii="Monotype Corsiva" w:hAnsi="Monotype Corsiva"/>
          <w:b/>
          <w:spacing w:val="20"/>
          <w:sz w:val="50"/>
          <w:szCs w:val="50"/>
        </w:rPr>
        <w:t>Câmara Municipal de Tatuí</w:t>
      </w:r>
    </w:p>
    <w:p w:rsidR="00D2584F" w:rsidRPr="00303A38" w:rsidP="00D2584F">
      <w:pPr>
        <w:pStyle w:val="Header"/>
        <w:tabs>
          <w:tab w:val="clear" w:pos="4252"/>
          <w:tab w:val="clear" w:pos="8504"/>
        </w:tabs>
        <w:jc w:val="center"/>
        <w:rPr>
          <w:rFonts w:ascii="Monotype Corsiva" w:hAnsi="Monotype Corsiva"/>
        </w:rPr>
      </w:pPr>
      <w:r w:rsidRPr="00303A38">
        <w:rPr>
          <w:rFonts w:ascii="Monotype Corsiva" w:hAnsi="Monotype Corsiva"/>
        </w:rPr>
        <w:t>Edifício Presidente Tancredo Neves</w:t>
      </w:r>
    </w:p>
    <w:p w:rsidR="00D2584F" w:rsidRPr="00303A38" w:rsidP="00D2584F">
      <w:pPr>
        <w:pStyle w:val="Header"/>
        <w:tabs>
          <w:tab w:val="clear" w:pos="4252"/>
          <w:tab w:val="clear" w:pos="8504"/>
        </w:tabs>
        <w:jc w:val="center"/>
        <w:rPr>
          <w:rFonts w:ascii="Monotype Corsiva" w:hAnsi="Monotype Corsiva"/>
        </w:rPr>
      </w:pPr>
      <w:r w:rsidRPr="00303A38">
        <w:rPr>
          <w:rFonts w:ascii="Monotype Corsiva" w:hAnsi="Monotype Corsiva"/>
        </w:rPr>
        <w:t xml:space="preserve">Telefone / </w:t>
      </w:r>
      <w:r w:rsidRPr="00303A38">
        <w:rPr>
          <w:rFonts w:ascii="Monotype Corsiva" w:hAnsi="Monotype Corsiva"/>
        </w:rPr>
        <w:t>Whatsapp</w:t>
      </w:r>
      <w:r>
        <w:rPr>
          <w:rFonts w:ascii="Monotype Corsiva" w:hAnsi="Monotype Corsiva"/>
        </w:rPr>
        <w:t xml:space="preserve"> (15) 3259-</w:t>
      </w:r>
      <w:r w:rsidRPr="00303A38">
        <w:rPr>
          <w:rFonts w:ascii="Monotype Corsiva" w:hAnsi="Monotype Corsiva"/>
        </w:rPr>
        <w:t>8300</w:t>
      </w:r>
    </w:p>
    <w:p w:rsidR="00D2584F" w:rsidRPr="00303A38" w:rsidP="00D2584F">
      <w:pPr>
        <w:pStyle w:val="Header"/>
        <w:tabs>
          <w:tab w:val="clear" w:pos="4252"/>
          <w:tab w:val="clear" w:pos="8504"/>
        </w:tabs>
        <w:jc w:val="center"/>
        <w:rPr>
          <w:rFonts w:ascii="Monotype Corsiva" w:hAnsi="Monotype Corsiva"/>
        </w:rPr>
      </w:pPr>
      <w:r w:rsidRPr="00303A38">
        <w:rPr>
          <w:rFonts w:ascii="Monotype Corsiva" w:hAnsi="Monotype Corsiva"/>
        </w:rPr>
        <w:t xml:space="preserve">Endereço: Avenida Cônego João Clímaco, 226 – Tatuí / </w:t>
      </w:r>
      <w:r w:rsidRPr="00303A38">
        <w:rPr>
          <w:rFonts w:ascii="Monotype Corsiva" w:hAnsi="Monotype Corsiva"/>
        </w:rPr>
        <w:t>SP</w:t>
      </w:r>
    </w:p>
    <w:p w:rsidR="00D2584F" w:rsidRPr="00303A38" w:rsidP="00D2584F">
      <w:pPr>
        <w:pStyle w:val="Header"/>
        <w:tabs>
          <w:tab w:val="clear" w:pos="4252"/>
          <w:tab w:val="clear" w:pos="8504"/>
        </w:tabs>
        <w:jc w:val="center"/>
        <w:rPr>
          <w:rFonts w:ascii="Monotype Corsiva" w:hAnsi="Monotype Corsiva"/>
        </w:rPr>
      </w:pPr>
      <w:r w:rsidRPr="00303A38">
        <w:rPr>
          <w:rFonts w:ascii="Monotype Corsiva" w:hAnsi="Monotype Corsiva"/>
        </w:rPr>
        <w:t>Caixa Postal 52 – CEP 18.270-540</w:t>
      </w:r>
    </w:p>
    <w:p w:rsidR="00D2584F" w:rsidRPr="00303A38" w:rsidP="00D2584F">
      <w:pPr>
        <w:pStyle w:val="Header"/>
        <w:tabs>
          <w:tab w:val="clear" w:pos="4252"/>
          <w:tab w:val="clear" w:pos="8504"/>
        </w:tabs>
        <w:jc w:val="center"/>
        <w:rPr>
          <w:rFonts w:ascii="Monotype Corsiva" w:hAnsi="Monotype Corsiva"/>
        </w:rPr>
      </w:pPr>
      <w:r w:rsidRPr="00303A38">
        <w:rPr>
          <w:rFonts w:ascii="Monotype Corsiva" w:hAnsi="Monotype Corsiva"/>
        </w:rPr>
        <w:t xml:space="preserve">          </w:t>
      </w:r>
      <w:r>
        <w:rPr>
          <w:rFonts w:ascii="Monotype Corsiva" w:hAnsi="Monotype Corsiva"/>
        </w:rPr>
        <w:t xml:space="preserve">      </w:t>
      </w:r>
      <w:r w:rsidRPr="00303A38">
        <w:rPr>
          <w:rFonts w:ascii="Monotype Corsiva" w:hAnsi="Monotype Corsiva"/>
        </w:rPr>
        <w:t xml:space="preserve">Site: </w:t>
      </w:r>
      <w:hyperlink r:id="rId5" w:history="1">
        <w:r w:rsidRPr="00303A38">
          <w:rPr>
            <w:rStyle w:val="Hyperlink"/>
            <w:rFonts w:ascii="Monotype Corsiva" w:hAnsi="Monotype Corsiva"/>
          </w:rPr>
          <w:t>www.camaratatui.sp.gov.br</w:t>
        </w:r>
      </w:hyperlink>
      <w:r>
        <w:rPr>
          <w:rFonts w:ascii="Monotype Corsiva" w:hAnsi="Monotype Corsiva"/>
        </w:rPr>
        <w:t xml:space="preserve"> </w:t>
      </w:r>
      <w:r w:rsidRPr="00303A38">
        <w:rPr>
          <w:rFonts w:ascii="Monotype Corsiva" w:hAnsi="Monotype Corsiva"/>
        </w:rPr>
        <w:t>e-mail:</w:t>
      </w:r>
      <w:r>
        <w:rPr>
          <w:rFonts w:ascii="Monotype Corsiva" w:hAnsi="Monotype Corsiva"/>
        </w:rPr>
        <w:t>debora.camargo</w:t>
      </w:r>
      <w:r w:rsidRPr="00303A38">
        <w:rPr>
          <w:rFonts w:ascii="Monotype Corsiva" w:hAnsi="Monotype Corsiva"/>
        </w:rPr>
        <w:t>@camaratatui.sp.gov.br</w:t>
      </w:r>
    </w:p>
    <w:p w:rsidR="00D2584F" w:rsidP="00D2584F">
      <w:pPr>
        <w:spacing w:line="276" w:lineRule="auto"/>
        <w:jc w:val="both"/>
        <w:rPr>
          <w:rFonts w:ascii="Arial" w:hAnsi="Arial" w:cs="Arial"/>
          <w:b/>
        </w:rPr>
      </w:pPr>
    </w:p>
    <w:p w:rsidR="00D2584F" w:rsidP="00D2584F">
      <w:pPr>
        <w:spacing w:line="276" w:lineRule="auto"/>
        <w:jc w:val="both"/>
        <w:rPr>
          <w:rFonts w:ascii="Arial" w:hAnsi="Arial" w:cs="Arial"/>
          <w:b/>
        </w:rPr>
      </w:pPr>
    </w:p>
    <w:p w:rsidR="00D2584F" w:rsidP="00D2584F">
      <w:pPr>
        <w:spacing w:line="276" w:lineRule="auto"/>
        <w:jc w:val="both"/>
        <w:rPr>
          <w:rFonts w:ascii="Arial" w:hAnsi="Arial" w:cs="Arial"/>
          <w:b/>
        </w:rPr>
      </w:pPr>
    </w:p>
    <w:p w:rsidR="00D2584F" w:rsidRPr="00E150A6" w:rsidP="00D2584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584F" w:rsidRPr="00E150A6" w:rsidP="00D2584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D2584F" w:rsidP="00D2584F">
      <w:pPr>
        <w:spacing w:line="276" w:lineRule="auto"/>
        <w:jc w:val="both"/>
        <w:rPr>
          <w:rFonts w:ascii="Arial" w:hAnsi="Arial" w:cs="Arial"/>
          <w:b/>
        </w:rPr>
      </w:pPr>
    </w:p>
    <w:p w:rsidR="00D2584F" w:rsidP="00D2584F">
      <w:pPr>
        <w:spacing w:line="276" w:lineRule="auto"/>
        <w:jc w:val="both"/>
        <w:rPr>
          <w:rFonts w:ascii="Arial" w:hAnsi="Arial" w:cs="Arial"/>
          <w:b/>
        </w:rPr>
      </w:pPr>
    </w:p>
    <w:p w:rsidR="00D2584F" w:rsidRPr="000B3390" w:rsidP="00D258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2584F" w:rsidRPr="00D2584F" w:rsidP="00D2584F">
      <w:pPr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D2584F" w:rsidRPr="00D2584F" w:rsidP="00D2584F">
      <w:pPr>
        <w:pStyle w:val="BodyText2"/>
        <w:spacing w:line="360" w:lineRule="auto"/>
        <w:ind w:firstLine="709"/>
        <w:contextualSpacing/>
        <w:rPr>
          <w:rFonts w:ascii="Bookman Old Style" w:hAnsi="Bookman Old Style" w:cstheme="minorHAnsi"/>
          <w:i w:val="0"/>
          <w:sz w:val="22"/>
          <w:szCs w:val="22"/>
        </w:rPr>
      </w:pPr>
      <w:r w:rsidRPr="00D2584F">
        <w:rPr>
          <w:rFonts w:ascii="Bookman Old Style" w:hAnsi="Bookman Old Style" w:cs="Arial"/>
          <w:b/>
          <w:i w:val="0"/>
          <w:sz w:val="22"/>
          <w:szCs w:val="22"/>
        </w:rPr>
        <w:t xml:space="preserve">REQUEIRO À MESA, </w:t>
      </w:r>
      <w:r w:rsidRPr="00D2584F">
        <w:rPr>
          <w:rFonts w:ascii="Bookman Old Style" w:hAnsi="Bookman Old Style" w:cs="Arial"/>
          <w:i w:val="0"/>
          <w:sz w:val="22"/>
          <w:szCs w:val="22"/>
        </w:rPr>
        <w:t xml:space="preserve">ouvido o Egrégio Plenário na forma regimental, digne-se oficiar a </w:t>
      </w:r>
      <w:r w:rsidRPr="00D2584F">
        <w:rPr>
          <w:rFonts w:ascii="Bookman Old Style" w:hAnsi="Bookman Old Style" w:cs="Arial"/>
          <w:b/>
          <w:i w:val="0"/>
          <w:sz w:val="22"/>
          <w:szCs w:val="22"/>
        </w:rPr>
        <w:t xml:space="preserve">Exma. </w:t>
      </w:r>
      <w:r w:rsidRPr="00D2584F">
        <w:rPr>
          <w:rFonts w:ascii="Bookman Old Style" w:hAnsi="Bookman Old Style" w:cs="Arial"/>
          <w:b/>
          <w:i w:val="0"/>
          <w:sz w:val="22"/>
          <w:szCs w:val="22"/>
        </w:rPr>
        <w:t>Sra.</w:t>
      </w:r>
      <w:r w:rsidRPr="00D2584F">
        <w:rPr>
          <w:rFonts w:ascii="Bookman Old Style" w:hAnsi="Bookman Old Style" w:cs="Arial"/>
          <w:b/>
          <w:i w:val="0"/>
          <w:sz w:val="22"/>
          <w:szCs w:val="22"/>
        </w:rPr>
        <w:t xml:space="preserve"> Prefeita Municipal de Tatuí, </w:t>
      </w:r>
      <w:r w:rsidRPr="00D2584F">
        <w:rPr>
          <w:rFonts w:ascii="Bookman Old Style" w:hAnsi="Bookman Old Style" w:cs="Arial"/>
          <w:i w:val="0"/>
          <w:color w:val="222222"/>
          <w:sz w:val="22"/>
          <w:szCs w:val="22"/>
          <w:shd w:val="clear" w:color="auto" w:fill="FFFFFF"/>
        </w:rPr>
        <w:t xml:space="preserve">que viabilize estudos junto aos órgãos competentes a possibilidade de </w:t>
      </w:r>
      <w:r w:rsidRPr="00D2584F">
        <w:rPr>
          <w:rFonts w:ascii="Bookman Old Style" w:hAnsi="Bookman Old Style"/>
          <w:i w:val="0"/>
          <w:sz w:val="22"/>
          <w:szCs w:val="22"/>
        </w:rPr>
        <w:t>fazer pintura de solo e a revitalização da sinalização</w:t>
      </w:r>
      <w:r w:rsidRPr="00D2584F">
        <w:rPr>
          <w:rFonts w:ascii="Bookman Old Style" w:hAnsi="Bookman Old Style" w:cstheme="minorHAnsi"/>
          <w:i w:val="0"/>
          <w:sz w:val="22"/>
          <w:szCs w:val="22"/>
        </w:rPr>
        <w:t xml:space="preserve"> nas proximidades do </w:t>
      </w:r>
      <w:r w:rsidRPr="00D2584F">
        <w:rPr>
          <w:rFonts w:ascii="Bookman Old Style" w:hAnsi="Bookman Old Style" w:cstheme="minorHAnsi"/>
          <w:b/>
          <w:i w:val="0"/>
          <w:sz w:val="22"/>
          <w:szCs w:val="22"/>
        </w:rPr>
        <w:t xml:space="preserve">viaduto </w:t>
      </w:r>
      <w:r w:rsidRPr="00D2584F">
        <w:rPr>
          <w:rFonts w:ascii="Bookman Old Style" w:hAnsi="Bookman Old Style" w:cstheme="minorHAnsi"/>
          <w:i w:val="0"/>
          <w:sz w:val="22"/>
          <w:szCs w:val="22"/>
        </w:rPr>
        <w:t xml:space="preserve">localizado na </w:t>
      </w:r>
      <w:r w:rsidRPr="00D2584F">
        <w:rPr>
          <w:rFonts w:ascii="Bookman Old Style" w:hAnsi="Bookman Old Style" w:cstheme="minorHAnsi"/>
          <w:b/>
          <w:i w:val="0"/>
          <w:sz w:val="22"/>
          <w:szCs w:val="22"/>
        </w:rPr>
        <w:t>Rua Moreira da Silva</w:t>
      </w:r>
      <w:r w:rsidRPr="00D2584F">
        <w:rPr>
          <w:rFonts w:ascii="Bookman Old Style" w:hAnsi="Bookman Old Style" w:cstheme="minorHAnsi"/>
          <w:i w:val="0"/>
          <w:sz w:val="22"/>
          <w:szCs w:val="22"/>
        </w:rPr>
        <w:t>, acesso aos bairros Parque Residencial Guedes, Jardim Primavera, Vale da Lua, Jardim Thomaz Guedes</w:t>
      </w:r>
      <w:r>
        <w:rPr>
          <w:rFonts w:ascii="Bookman Old Style" w:hAnsi="Bookman Old Style" w:cstheme="minorHAnsi"/>
          <w:i w:val="0"/>
          <w:sz w:val="22"/>
          <w:szCs w:val="22"/>
        </w:rPr>
        <w:t>.</w:t>
      </w:r>
      <w:r w:rsidRPr="00D2584F">
        <w:rPr>
          <w:rFonts w:ascii="Bookman Old Style" w:hAnsi="Bookman Old Style" w:cstheme="minorHAnsi"/>
          <w:i w:val="0"/>
          <w:sz w:val="22"/>
          <w:szCs w:val="22"/>
        </w:rPr>
        <w:t xml:space="preserve"> </w:t>
      </w:r>
    </w:p>
    <w:p w:rsidR="00D2584F" w:rsidRPr="000B3390" w:rsidP="00D2584F">
      <w:pPr>
        <w:spacing w:line="276" w:lineRule="auto"/>
        <w:ind w:firstLine="1134"/>
        <w:jc w:val="both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D2584F" w:rsidRPr="006F289F" w:rsidP="00D2584F">
      <w:pPr>
        <w:ind w:right="565"/>
        <w:jc w:val="both"/>
        <w:rPr>
          <w:rFonts w:ascii="Bookman Old Style" w:hAnsi="Bookman Old Style"/>
          <w:b/>
        </w:rPr>
      </w:pPr>
    </w:p>
    <w:p w:rsidR="00D2584F" w:rsidP="00D2584F">
      <w:pPr>
        <w:ind w:left="1134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J U S T I F I C A T I V A</w:t>
      </w:r>
    </w:p>
    <w:p w:rsidR="00D2584F" w:rsidRPr="006F289F" w:rsidP="00D2584F">
      <w:pPr>
        <w:ind w:right="565"/>
        <w:jc w:val="both"/>
        <w:rPr>
          <w:rFonts w:ascii="Bookman Old Style" w:hAnsi="Bookman Old Style"/>
          <w:b/>
        </w:rPr>
      </w:pPr>
    </w:p>
    <w:p w:rsidR="00D2584F" w:rsidRPr="009B1956" w:rsidP="00D2584F">
      <w:pPr>
        <w:ind w:right="565"/>
        <w:jc w:val="both"/>
        <w:rPr>
          <w:rFonts w:ascii="Bookman Old Style" w:hAnsi="Bookman Old Style"/>
          <w:b/>
          <w:sz w:val="22"/>
          <w:szCs w:val="22"/>
        </w:rPr>
      </w:pPr>
    </w:p>
    <w:p w:rsidR="00D2584F" w:rsidRPr="009B1956" w:rsidP="00D2584F">
      <w:pPr>
        <w:ind w:right="565"/>
        <w:jc w:val="both"/>
        <w:rPr>
          <w:rFonts w:ascii="Bookman Old Style" w:hAnsi="Bookman Old Style"/>
          <w:sz w:val="22"/>
          <w:szCs w:val="22"/>
        </w:rPr>
      </w:pPr>
    </w:p>
    <w:p w:rsidR="00D2584F" w:rsidRPr="009B1956" w:rsidP="00D2584F">
      <w:pPr>
        <w:ind w:right="565" w:firstLine="1134"/>
        <w:jc w:val="both"/>
        <w:rPr>
          <w:rFonts w:ascii="Bookman Old Style" w:hAnsi="Bookman Old Style"/>
          <w:sz w:val="22"/>
          <w:szCs w:val="22"/>
        </w:rPr>
      </w:pPr>
      <w:r w:rsidRPr="009B1956">
        <w:rPr>
          <w:rFonts w:ascii="Bookman Old Style" w:hAnsi="Bookman Old Style"/>
          <w:sz w:val="22"/>
          <w:szCs w:val="22"/>
        </w:rPr>
        <w:t xml:space="preserve">Pedimos essa reivindicação devida ser uma via de trafego de pedestres e automóveis, com elevado índice de acidentes. </w:t>
      </w:r>
    </w:p>
    <w:p w:rsidR="009B1956" w:rsidRPr="009B1956" w:rsidP="009B1956">
      <w:pPr>
        <w:ind w:right="565" w:firstLine="1134"/>
        <w:jc w:val="both"/>
        <w:rPr>
          <w:rFonts w:ascii="Bookman Old Style" w:hAnsi="Bookman Old Style"/>
          <w:sz w:val="22"/>
          <w:szCs w:val="22"/>
        </w:rPr>
      </w:pPr>
      <w:r w:rsidRPr="009B1956">
        <w:rPr>
          <w:rFonts w:ascii="Bookman Old Style" w:hAnsi="Bookman Old Style"/>
          <w:sz w:val="22"/>
          <w:szCs w:val="22"/>
        </w:rPr>
        <w:t xml:space="preserve">Os moradores da região solicitam com urgência e se faz necessária para a segurança da população e dos motoristas. </w:t>
      </w:r>
    </w:p>
    <w:p w:rsidR="00D2584F" w:rsidRPr="009B1956" w:rsidP="00D2584F">
      <w:pPr>
        <w:ind w:right="565"/>
        <w:jc w:val="both"/>
        <w:rPr>
          <w:rFonts w:ascii="Bookman Old Style" w:hAnsi="Bookman Old Style"/>
          <w:sz w:val="22"/>
          <w:szCs w:val="22"/>
        </w:rPr>
      </w:pPr>
    </w:p>
    <w:p w:rsidR="00D2584F" w:rsidRPr="006F289F" w:rsidP="00D2584F">
      <w:pPr>
        <w:ind w:right="565"/>
        <w:jc w:val="both"/>
        <w:rPr>
          <w:rFonts w:ascii="Bookman Old Style" w:hAnsi="Bookman Old Style"/>
        </w:rPr>
      </w:pPr>
    </w:p>
    <w:p w:rsidR="00D2584F" w:rsidRPr="006F289F" w:rsidP="00D2584F">
      <w:pPr>
        <w:ind w:right="565"/>
        <w:jc w:val="both"/>
        <w:rPr>
          <w:rFonts w:ascii="Bookman Old Style" w:hAnsi="Bookman Old Style"/>
        </w:rPr>
      </w:pPr>
    </w:p>
    <w:p w:rsidR="00D2584F" w:rsidRPr="006F289F" w:rsidP="00D2584F">
      <w:pPr>
        <w:ind w:right="565"/>
        <w:jc w:val="both"/>
        <w:rPr>
          <w:rFonts w:ascii="Bookman Old Style" w:hAnsi="Bookman Old Style"/>
        </w:rPr>
      </w:pPr>
    </w:p>
    <w:p w:rsidR="00D2584F" w:rsidP="00D2584F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Sala das Sessões “Ver. Rafael Orsi Filho”, 08 de Fevereiro de 2021.</w:t>
      </w:r>
    </w:p>
    <w:p w:rsidR="00D2584F" w:rsidP="00D2584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D2584F" w:rsidP="00D2584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D2584F" w:rsidP="00D2584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D2584F" w:rsidP="00D2584F">
      <w:pPr>
        <w:jc w:val="center"/>
        <w:rPr>
          <w:rFonts w:ascii="Bookman Old Style" w:eastAsia="Bookman Old Style" w:hAnsi="Bookman Old Style" w:cs="Bookman Old Style"/>
        </w:rPr>
      </w:pPr>
    </w:p>
    <w:p w:rsidR="00D2584F" w:rsidP="00D2584F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D2584F" w:rsidP="00D2584F">
      <w:pPr>
        <w:tabs>
          <w:tab w:val="center" w:pos="4252"/>
          <w:tab w:val="right" w:pos="8504"/>
        </w:tabs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 de Camargo</w:t>
      </w:r>
    </w:p>
    <w:p w:rsidR="00D2584F" w:rsidP="00D2584F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Vereador</w:t>
      </w:r>
    </w:p>
    <w:p w:rsidR="00D2584F" w:rsidRPr="006F289F" w:rsidP="00D2584F">
      <w:pPr>
        <w:ind w:right="565"/>
        <w:jc w:val="center"/>
        <w:rPr>
          <w:rFonts w:ascii="Bookman Old Style" w:hAnsi="Bookman Old Style"/>
          <w:b/>
        </w:rPr>
      </w:pPr>
    </w:p>
    <w:p w:rsidR="00D2584F" w:rsidRPr="006F289F" w:rsidP="00D2584F">
      <w:pPr>
        <w:ind w:right="565"/>
        <w:jc w:val="center"/>
        <w:rPr>
          <w:rFonts w:ascii="Bookman Old Style" w:hAnsi="Bookman Old Style"/>
          <w:b/>
        </w:rPr>
      </w:pPr>
    </w:p>
    <w:p w:rsidR="00D2584F" w:rsidP="00D2584F"/>
    <w:p w:rsidR="006B1298"/>
    <w:sectPr w:rsidSect="00D2584F">
      <w:headerReference w:type="default" r:id="rId6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84F"/>
    <w:rsid w:val="000B3390"/>
    <w:rsid w:val="002C6F1F"/>
    <w:rsid w:val="00303A38"/>
    <w:rsid w:val="006B1298"/>
    <w:rsid w:val="006F289F"/>
    <w:rsid w:val="009B1956"/>
    <w:rsid w:val="00D2584F"/>
    <w:rsid w:val="00D71ACD"/>
    <w:rsid w:val="00E150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D25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D258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D2584F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258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2584F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unhideWhenUsed/>
    <w:rsid w:val="00D2584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D2584F"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camaratatui.sp.gov.b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2021-02-04T15:28:00Z</cp:lastPrinted>
  <dcterms:created xsi:type="dcterms:W3CDTF">2021-02-04T15:16:00Z</dcterms:created>
  <dcterms:modified xsi:type="dcterms:W3CDTF">2021-02-04T15:29:00Z</dcterms:modified>
</cp:coreProperties>
</file>